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F739" w14:textId="2ABF9D80" w:rsidR="00F90D8F" w:rsidRPr="00BB0237" w:rsidRDefault="00581D21" w:rsidP="00B713E2">
      <w:pPr>
        <w:widowControl w:val="0"/>
        <w:numPr>
          <w:ilvl w:val="0"/>
          <w:numId w:val="8"/>
        </w:numPr>
        <w:pBdr>
          <w:top w:val="nil"/>
          <w:left w:val="nil"/>
          <w:bottom w:val="nil"/>
          <w:right w:val="nil"/>
          <w:between w:val="nil"/>
        </w:pBdr>
        <w:spacing w:line="240" w:lineRule="auto"/>
        <w:ind w:left="0" w:hanging="2"/>
        <w:jc w:val="both"/>
        <w:rPr>
          <w:color w:val="000000"/>
          <w:sz w:val="22"/>
          <w:szCs w:val="22"/>
        </w:rPr>
      </w:pPr>
      <w:r w:rsidRPr="00B713E2">
        <w:rPr>
          <w:b/>
          <w:color w:val="000000"/>
          <w:sz w:val="22"/>
          <w:szCs w:val="22"/>
        </w:rPr>
        <w:t xml:space="preserve">DESIGNAZIONE </w:t>
      </w:r>
      <w:r w:rsidR="00B713E2">
        <w:rPr>
          <w:b/>
          <w:color w:val="000000"/>
          <w:sz w:val="22"/>
          <w:szCs w:val="22"/>
        </w:rPr>
        <w:t xml:space="preserve">DEL </w:t>
      </w:r>
      <w:r w:rsidRPr="00B713E2">
        <w:rPr>
          <w:b/>
          <w:color w:val="000000"/>
          <w:sz w:val="22"/>
          <w:szCs w:val="22"/>
        </w:rPr>
        <w:t>RESPONSABILE</w:t>
      </w:r>
      <w:r w:rsidR="00C25FF2" w:rsidRPr="00B713E2">
        <w:rPr>
          <w:b/>
          <w:bCs/>
          <w:color w:val="000000"/>
          <w:sz w:val="22"/>
          <w:szCs w:val="22"/>
        </w:rPr>
        <w:t xml:space="preserve"> DELLA PROTEZIONE DEI DATI</w:t>
      </w:r>
      <w:r w:rsidR="00C25FF2" w:rsidRPr="00B713E2">
        <w:rPr>
          <w:b/>
          <w:color w:val="000000"/>
          <w:sz w:val="22"/>
          <w:szCs w:val="22"/>
        </w:rPr>
        <w:t xml:space="preserve"> PER IL TRATTAMENTO DEI DATI PERSONALI NELL’AMBITO</w:t>
      </w:r>
      <w:r w:rsidR="00BB0237">
        <w:rPr>
          <w:b/>
          <w:color w:val="000000"/>
          <w:sz w:val="22"/>
          <w:szCs w:val="22"/>
        </w:rPr>
        <w:t xml:space="preserve"> DELL’AVVISO PUBBLICO </w:t>
      </w:r>
      <w:r w:rsidR="00BB0237" w:rsidRPr="00BB0237">
        <w:rPr>
          <w:b/>
          <w:color w:val="000000"/>
          <w:sz w:val="22"/>
          <w:szCs w:val="22"/>
        </w:rPr>
        <w:t>PER LA CONCESSIONE IN USO E GESTIONE DEGLI IMPIANTI SPORTIVI COMUNALI SITI IN COSTERMANO SUL GARDA – VIA SANT’ANTONIO ABATE N. 3</w:t>
      </w:r>
      <w:r w:rsidRPr="00B713E2">
        <w:rPr>
          <w:b/>
          <w:color w:val="000000"/>
          <w:sz w:val="22"/>
          <w:szCs w:val="22"/>
        </w:rPr>
        <w:t>.</w:t>
      </w:r>
    </w:p>
    <w:p w14:paraId="4B37A6E0" w14:textId="77777777" w:rsidR="00BB0237" w:rsidRPr="00111423" w:rsidRDefault="00BB0237" w:rsidP="00B713E2">
      <w:pPr>
        <w:widowControl w:val="0"/>
        <w:numPr>
          <w:ilvl w:val="0"/>
          <w:numId w:val="8"/>
        </w:numPr>
        <w:pBdr>
          <w:top w:val="nil"/>
          <w:left w:val="nil"/>
          <w:bottom w:val="nil"/>
          <w:right w:val="nil"/>
          <w:between w:val="nil"/>
        </w:pBdr>
        <w:spacing w:line="240" w:lineRule="auto"/>
        <w:ind w:left="0" w:hanging="2"/>
        <w:jc w:val="both"/>
        <w:rPr>
          <w:color w:val="000000"/>
          <w:sz w:val="22"/>
          <w:szCs w:val="22"/>
        </w:rPr>
      </w:pPr>
    </w:p>
    <w:p w14:paraId="671F9630" w14:textId="3082F95E" w:rsidR="00BB0237" w:rsidRPr="00374281" w:rsidRDefault="00BB0237" w:rsidP="00BB0237">
      <w:pPr>
        <w:pStyle w:val="Paragrafoelenco"/>
        <w:widowControl w:val="0"/>
        <w:numPr>
          <w:ilvl w:val="0"/>
          <w:numId w:val="8"/>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Pr>
          <w:color w:val="000000"/>
          <w:sz w:val="20"/>
          <w:szCs w:val="20"/>
        </w:rPr>
        <w:t>_________________________</w:t>
      </w:r>
      <w:r w:rsidR="00FF0A52">
        <w:rPr>
          <w:color w:val="000000"/>
          <w:sz w:val="20"/>
          <w:szCs w:val="20"/>
        </w:rPr>
        <w:t>________________________</w:t>
      </w:r>
      <w:r w:rsidRPr="00111423">
        <w:rPr>
          <w:color w:val="000000"/>
          <w:sz w:val="20"/>
          <w:szCs w:val="20"/>
        </w:rPr>
        <w:t>, nat</w:t>
      </w:r>
      <w:r>
        <w:rPr>
          <w:color w:val="000000"/>
          <w:sz w:val="20"/>
          <w:szCs w:val="20"/>
        </w:rPr>
        <w:t>o/a</w:t>
      </w:r>
      <w:r w:rsidRPr="00111423">
        <w:rPr>
          <w:color w:val="000000"/>
          <w:sz w:val="20"/>
          <w:szCs w:val="20"/>
        </w:rPr>
        <w:t xml:space="preserve"> </w:t>
      </w:r>
      <w:proofErr w:type="spellStart"/>
      <w:r w:rsidRPr="00111423">
        <w:rPr>
          <w:color w:val="000000"/>
          <w:sz w:val="20"/>
          <w:szCs w:val="20"/>
        </w:rPr>
        <w:t>a</w:t>
      </w:r>
      <w:proofErr w:type="spellEnd"/>
      <w:r w:rsidRPr="00111423">
        <w:rPr>
          <w:color w:val="000000"/>
          <w:sz w:val="20"/>
          <w:szCs w:val="20"/>
        </w:rPr>
        <w:t xml:space="preserve"> </w:t>
      </w:r>
      <w:r>
        <w:rPr>
          <w:color w:val="000000"/>
          <w:sz w:val="20"/>
          <w:szCs w:val="20"/>
        </w:rPr>
        <w:t>___________</w:t>
      </w:r>
      <w:r w:rsidRPr="00111423">
        <w:rPr>
          <w:color w:val="000000"/>
          <w:sz w:val="20"/>
          <w:szCs w:val="20"/>
        </w:rPr>
        <w:t xml:space="preserve"> il </w:t>
      </w:r>
      <w:r>
        <w:rPr>
          <w:color w:val="000000"/>
          <w:sz w:val="20"/>
          <w:szCs w:val="20"/>
        </w:rPr>
        <w:t>_______________</w:t>
      </w:r>
      <w:r w:rsidRPr="00111423">
        <w:rPr>
          <w:color w:val="000000"/>
          <w:sz w:val="20"/>
          <w:szCs w:val="20"/>
        </w:rPr>
        <w:t xml:space="preserve"> C.F. </w:t>
      </w:r>
      <w:r>
        <w:rPr>
          <w:color w:val="000000"/>
          <w:sz w:val="20"/>
          <w:szCs w:val="20"/>
        </w:rPr>
        <w:t>___________________</w:t>
      </w:r>
      <w:r w:rsidRPr="00111423">
        <w:rPr>
          <w:color w:val="000000"/>
          <w:sz w:val="20"/>
          <w:szCs w:val="20"/>
        </w:rPr>
        <w:t xml:space="preserve"> legale rappresentante del</w:t>
      </w:r>
      <w:r w:rsidRPr="00111423">
        <w:rPr>
          <w:sz w:val="20"/>
          <w:szCs w:val="20"/>
        </w:rPr>
        <w:t xml:space="preserve"> </w:t>
      </w:r>
      <w:r>
        <w:rPr>
          <w:b/>
          <w:bCs/>
          <w:color w:val="000000"/>
          <w:sz w:val="20"/>
          <w:szCs w:val="20"/>
        </w:rPr>
        <w:t>_____________________</w:t>
      </w:r>
      <w:r w:rsidRPr="00111423">
        <w:rPr>
          <w:color w:val="000000"/>
          <w:sz w:val="20"/>
          <w:szCs w:val="20"/>
        </w:rPr>
        <w:t xml:space="preserve"> con sede in </w:t>
      </w:r>
      <w:r>
        <w:rPr>
          <w:color w:val="000000"/>
          <w:sz w:val="20"/>
          <w:szCs w:val="20"/>
        </w:rPr>
        <w:t>______________________________________________</w:t>
      </w:r>
      <w:r w:rsidRPr="00111423">
        <w:rPr>
          <w:color w:val="000000"/>
          <w:sz w:val="20"/>
          <w:szCs w:val="20"/>
        </w:rPr>
        <w:t xml:space="preserve"> - P.IVA </w:t>
      </w:r>
      <w:r>
        <w:rPr>
          <w:color w:val="000000"/>
          <w:sz w:val="20"/>
          <w:szCs w:val="20"/>
        </w:rPr>
        <w:t xml:space="preserve">___________________________________________ </w:t>
      </w:r>
      <w:r w:rsidRPr="00FA69A9">
        <w:rPr>
          <w:color w:val="000000"/>
          <w:sz w:val="20"/>
          <w:szCs w:val="20"/>
        </w:rPr>
        <w:t>titolare del trattamento dati ex art. 28 del GDPR</w:t>
      </w:r>
      <w:r w:rsidR="002C01D2">
        <w:rPr>
          <w:b/>
          <w:bCs/>
          <w:color w:val="000000"/>
          <w:sz w:val="20"/>
          <w:szCs w:val="20"/>
        </w:rPr>
        <w:t>;</w:t>
      </w:r>
    </w:p>
    <w:p w14:paraId="24BE652B" w14:textId="77777777" w:rsidR="00111423" w:rsidRPr="00111423" w:rsidRDefault="00111423">
      <w:pPr>
        <w:widowControl w:val="0"/>
        <w:numPr>
          <w:ilvl w:val="0"/>
          <w:numId w:val="8"/>
        </w:numPr>
        <w:pBdr>
          <w:top w:val="nil"/>
          <w:left w:val="nil"/>
          <w:bottom w:val="nil"/>
          <w:right w:val="nil"/>
          <w:between w:val="nil"/>
        </w:pBdr>
        <w:spacing w:line="240" w:lineRule="auto"/>
        <w:ind w:left="0" w:hanging="2"/>
        <w:jc w:val="both"/>
        <w:rPr>
          <w:color w:val="000000"/>
        </w:rPr>
      </w:pPr>
    </w:p>
    <w:p w14:paraId="5EF0D654" w14:textId="585B4881" w:rsidR="00581D21" w:rsidRDefault="00581D21" w:rsidP="00581D21">
      <w:pPr>
        <w:pStyle w:val="Paragrafoelenco"/>
        <w:widowControl w:val="0"/>
        <w:pBdr>
          <w:top w:val="nil"/>
          <w:left w:val="nil"/>
          <w:bottom w:val="nil"/>
          <w:right w:val="nil"/>
          <w:between w:val="nil"/>
        </w:pBdr>
        <w:tabs>
          <w:tab w:val="left" w:pos="220"/>
          <w:tab w:val="left" w:pos="720"/>
        </w:tabs>
        <w:spacing w:line="240" w:lineRule="auto"/>
        <w:ind w:leftChars="0" w:firstLineChars="0" w:firstLine="0"/>
        <w:jc w:val="center"/>
        <w:rPr>
          <w:b/>
          <w:bCs/>
          <w:color w:val="000000"/>
          <w:sz w:val="20"/>
          <w:szCs w:val="20"/>
        </w:rPr>
      </w:pPr>
      <w:r w:rsidRPr="00111423">
        <w:rPr>
          <w:b/>
          <w:bCs/>
          <w:color w:val="000000"/>
          <w:sz w:val="20"/>
          <w:szCs w:val="20"/>
        </w:rPr>
        <w:t>E</w:t>
      </w:r>
    </w:p>
    <w:p w14:paraId="4B4C9055" w14:textId="77777777" w:rsidR="00111423" w:rsidRPr="00111423" w:rsidRDefault="00111423" w:rsidP="00581D21">
      <w:pPr>
        <w:pStyle w:val="Paragrafoelenco"/>
        <w:widowControl w:val="0"/>
        <w:pBdr>
          <w:top w:val="nil"/>
          <w:left w:val="nil"/>
          <w:bottom w:val="nil"/>
          <w:right w:val="nil"/>
          <w:between w:val="nil"/>
        </w:pBdr>
        <w:tabs>
          <w:tab w:val="left" w:pos="220"/>
          <w:tab w:val="left" w:pos="720"/>
        </w:tabs>
        <w:spacing w:line="240" w:lineRule="auto"/>
        <w:ind w:leftChars="0" w:firstLineChars="0" w:firstLine="0"/>
        <w:jc w:val="center"/>
        <w:rPr>
          <w:b/>
          <w:bCs/>
          <w:color w:val="000000"/>
          <w:sz w:val="20"/>
          <w:szCs w:val="20"/>
        </w:rPr>
      </w:pPr>
    </w:p>
    <w:p w14:paraId="4771B058" w14:textId="6EDD80F5" w:rsidR="00BB0237" w:rsidRPr="00FA69A9" w:rsidRDefault="00FA68DB" w:rsidP="00BB0237">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Pr>
          <w:b/>
          <w:bCs/>
          <w:color w:val="000000"/>
          <w:sz w:val="20"/>
          <w:szCs w:val="20"/>
        </w:rPr>
        <w:t xml:space="preserve">IL </w:t>
      </w:r>
      <w:r w:rsidR="00BB0237" w:rsidRPr="00FA69A9">
        <w:rPr>
          <w:b/>
          <w:bCs/>
          <w:color w:val="000000"/>
          <w:sz w:val="20"/>
          <w:szCs w:val="20"/>
        </w:rPr>
        <w:t>COMUNE DI COSTERMANO SUL GARDA</w:t>
      </w:r>
      <w:r w:rsidR="00BB0237" w:rsidRPr="00FA69A9">
        <w:rPr>
          <w:color w:val="000000"/>
          <w:sz w:val="20"/>
          <w:szCs w:val="20"/>
        </w:rPr>
        <w:t>, con sede in Costermano sul Garda (VR) – Piazza G.B. Ferrario, n. 1, C.F. / P. IVA 00650140239, in persona del Responsabile del Servizio Davide Righi, in qualità di</w:t>
      </w:r>
      <w:r w:rsidR="00BB0237">
        <w:rPr>
          <w:color w:val="000000"/>
          <w:sz w:val="20"/>
          <w:szCs w:val="20"/>
        </w:rPr>
        <w:t xml:space="preserve"> Responsabile del trattamento</w:t>
      </w:r>
      <w:r w:rsidR="00BB0237" w:rsidRPr="00FA69A9">
        <w:rPr>
          <w:color w:val="000000"/>
          <w:sz w:val="20"/>
          <w:szCs w:val="20"/>
        </w:rPr>
        <w:t>, che agisce in nome e per conto dell'Ente</w:t>
      </w:r>
      <w:r w:rsidR="00BB0237">
        <w:rPr>
          <w:color w:val="000000"/>
          <w:sz w:val="20"/>
          <w:szCs w:val="20"/>
        </w:rPr>
        <w:t xml:space="preserve">, </w:t>
      </w:r>
      <w:r w:rsidR="00BB0237" w:rsidRPr="002C01D2">
        <w:rPr>
          <w:b/>
          <w:bCs/>
          <w:color w:val="000000"/>
          <w:sz w:val="20"/>
          <w:szCs w:val="20"/>
        </w:rPr>
        <w:t>Responsabile del trattamento dati</w:t>
      </w:r>
      <w:r w:rsidR="00BB0237" w:rsidRPr="00FA69A9">
        <w:rPr>
          <w:color w:val="000000"/>
          <w:sz w:val="20"/>
          <w:szCs w:val="20"/>
        </w:rPr>
        <w:t xml:space="preserve">; </w:t>
      </w:r>
    </w:p>
    <w:p w14:paraId="613BF0F2" w14:textId="77777777" w:rsidR="00374281" w:rsidRPr="00374281" w:rsidRDefault="00374281" w:rsidP="00374281">
      <w:pPr>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rPr>
      </w:pPr>
    </w:p>
    <w:p w14:paraId="28892A0D" w14:textId="6F71EE51" w:rsidR="00111423" w:rsidRDefault="00374281" w:rsidP="00111423">
      <w:pPr>
        <w:widowControl w:val="0"/>
        <w:pBdr>
          <w:top w:val="nil"/>
          <w:left w:val="nil"/>
          <w:bottom w:val="nil"/>
          <w:right w:val="nil"/>
          <w:between w:val="nil"/>
        </w:pBdr>
        <w:spacing w:line="240" w:lineRule="auto"/>
        <w:ind w:leftChars="0" w:left="0" w:firstLineChars="0" w:firstLine="0"/>
        <w:jc w:val="both"/>
        <w:rPr>
          <w:color w:val="000000"/>
        </w:rPr>
      </w:pPr>
      <w:r>
        <w:rPr>
          <w:color w:val="000000"/>
        </w:rPr>
        <w:t xml:space="preserve">Richiamata la determinazione </w:t>
      </w:r>
      <w:r w:rsidR="00BB0237">
        <w:rPr>
          <w:color w:val="000000"/>
        </w:rPr>
        <w:t>di approvazione dell’avviso pubblico e l’avviso pubblico all’oggetto ‘</w:t>
      </w:r>
      <w:r w:rsidR="00BB0237" w:rsidRPr="00BB0237">
        <w:rPr>
          <w:i/>
          <w:iCs/>
          <w:color w:val="000000"/>
        </w:rPr>
        <w:t>’</w:t>
      </w:r>
      <w:r w:rsidR="00BB0237" w:rsidRPr="00BB0237">
        <w:rPr>
          <w:i/>
          <w:iCs/>
        </w:rPr>
        <w:t xml:space="preserve"> </w:t>
      </w:r>
      <w:r w:rsidR="00BB0237" w:rsidRPr="00BB0237">
        <w:rPr>
          <w:i/>
          <w:iCs/>
          <w:color w:val="000000"/>
        </w:rPr>
        <w:t>Avviso Pubblico per la Concessione in uso e Gestione degli Impianti Sportivi Comunali siti in Costermano Sul Garda – Via Sant’Antonio Abate n. 3’’</w:t>
      </w:r>
      <w:r w:rsidR="00BB0237" w:rsidRPr="00BB0237">
        <w:rPr>
          <w:color w:val="000000"/>
        </w:rPr>
        <w:t>.</w:t>
      </w:r>
    </w:p>
    <w:p w14:paraId="03158730" w14:textId="77777777" w:rsidR="00E94BDA" w:rsidRDefault="00520493" w:rsidP="00581D21">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sidRPr="00111423">
        <w:rPr>
          <w:color w:val="000000"/>
        </w:rPr>
        <w:t>Visto i</w:t>
      </w:r>
      <w:r w:rsidR="00581D21" w:rsidRPr="00111423">
        <w:rPr>
          <w:color w:val="000000"/>
        </w:rPr>
        <w:t xml:space="preserv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(di seguito solo "GDPR") disciplina, all'art. 28, i casi in cui un trattamento debba essere effettuato, per conto del titolare del trattamento, da un responsabile, per tale dovendosi intendere la persona fisica, la persona giuridica, la pubblica amministrazione e qualsiasi altro ente, associazione od organismo che offre garanzie sufficienti per mettere in atto misure tecniche e organizzative adeguate in modo tale che il trattamento soddisfi i requisiti del GDPR e garantisca la tutela dei diritti dell'interessato, e a cui il titolare ricorre per il trattamento. </w:t>
      </w:r>
    </w:p>
    <w:p w14:paraId="3690ACC8" w14:textId="77777777" w:rsidR="00E94BDA" w:rsidRDefault="00E94BDA" w:rsidP="00581D21">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16C6AC88" w14:textId="60E4CB98" w:rsidR="00581D21" w:rsidRPr="00FF0A52" w:rsidRDefault="00E94BDA" w:rsidP="00581D21">
      <w:pPr>
        <w:widowControl w:val="0"/>
        <w:pBdr>
          <w:top w:val="nil"/>
          <w:left w:val="nil"/>
          <w:bottom w:val="nil"/>
          <w:right w:val="nil"/>
          <w:between w:val="nil"/>
        </w:pBdr>
        <w:tabs>
          <w:tab w:val="left" w:pos="220"/>
          <w:tab w:val="left" w:pos="720"/>
        </w:tabs>
        <w:spacing w:line="240" w:lineRule="auto"/>
        <w:ind w:leftChars="0" w:left="0" w:firstLineChars="0" w:firstLine="0"/>
        <w:jc w:val="both"/>
        <w:rPr>
          <w:b/>
          <w:bCs/>
          <w:color w:val="000000"/>
        </w:rPr>
      </w:pPr>
      <w:r w:rsidRPr="00FF0A52">
        <w:rPr>
          <w:b/>
          <w:bCs/>
          <w:color w:val="000000"/>
        </w:rPr>
        <w:t>Il</w:t>
      </w:r>
      <w:r w:rsidR="00581D21" w:rsidRPr="00FF0A52">
        <w:rPr>
          <w:b/>
          <w:bCs/>
          <w:color w:val="000000"/>
        </w:rPr>
        <w:t xml:space="preserve"> trattament</w:t>
      </w:r>
      <w:r w:rsidRPr="00FF0A52">
        <w:rPr>
          <w:b/>
          <w:bCs/>
          <w:color w:val="000000"/>
        </w:rPr>
        <w:t>o</w:t>
      </w:r>
      <w:r w:rsidR="00581D21" w:rsidRPr="00FF0A52">
        <w:rPr>
          <w:b/>
          <w:bCs/>
          <w:color w:val="000000"/>
        </w:rPr>
        <w:t xml:space="preserve"> dei dati personali </w:t>
      </w:r>
      <w:r w:rsidRPr="00FF0A52">
        <w:rPr>
          <w:b/>
          <w:bCs/>
          <w:color w:val="000000"/>
        </w:rPr>
        <w:t>riguarderà i dati personali ‘’comuni’’ (Nome, cognome, luogo e data di nascita) dei tesserati/iscritti del soggetto che intende partecipare alla procedura ad evidenza pubblica relativa alla concessione in uso e gestione degli impianti sportivi comunali Siti in Costermano sul Garda.</w:t>
      </w:r>
    </w:p>
    <w:p w14:paraId="2390B6FB" w14:textId="77777777" w:rsidR="00E95149" w:rsidRDefault="00E95149" w:rsidP="00581D21">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37E366AF" w14:textId="37F1188C" w:rsidR="00520493" w:rsidRPr="00111423" w:rsidRDefault="00E94BDA" w:rsidP="002C01D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Pr>
          <w:color w:val="000000"/>
        </w:rPr>
        <w:t xml:space="preserve">Il trattamento dati avverrà </w:t>
      </w:r>
      <w:r w:rsidRPr="00FF0A52">
        <w:rPr>
          <w:color w:val="000000"/>
          <w:u w:val="single"/>
        </w:rPr>
        <w:t>per il periodo strettamente necessario alla verifica della residenza degli iscritti/ tesserati all’associazione che presenta la domanda</w:t>
      </w:r>
      <w:r w:rsidR="002C01D2" w:rsidRPr="00FF0A52">
        <w:rPr>
          <w:color w:val="000000"/>
          <w:u w:val="single"/>
        </w:rPr>
        <w:t xml:space="preserve"> e non oltre il termine della procedura che si concluderà nell’anno 2026 tali trattamenti</w:t>
      </w:r>
      <w:r w:rsidR="00520493" w:rsidRPr="00FF0A52">
        <w:rPr>
          <w:color w:val="000000"/>
          <w:u w:val="single"/>
        </w:rPr>
        <w:t>, vengono effettuati, per conto del titolare, dal responsabile del trattamento nominato</w:t>
      </w:r>
      <w:r w:rsidR="00520493" w:rsidRPr="00111423">
        <w:rPr>
          <w:color w:val="000000"/>
        </w:rPr>
        <w:t>.</w:t>
      </w:r>
    </w:p>
    <w:p w14:paraId="4ACA9AD7" w14:textId="311EFBFB" w:rsidR="00581D21" w:rsidRPr="00111423" w:rsidRDefault="00520493">
      <w:pPr>
        <w:widowControl w:val="0"/>
        <w:pBdr>
          <w:top w:val="nil"/>
          <w:left w:val="nil"/>
          <w:bottom w:val="nil"/>
          <w:right w:val="nil"/>
          <w:between w:val="nil"/>
        </w:pBdr>
        <w:tabs>
          <w:tab w:val="left" w:pos="220"/>
          <w:tab w:val="left" w:pos="720"/>
        </w:tabs>
        <w:spacing w:line="240" w:lineRule="auto"/>
        <w:ind w:left="0" w:hanging="2"/>
        <w:jc w:val="both"/>
        <w:rPr>
          <w:color w:val="000000"/>
        </w:rPr>
      </w:pPr>
      <w:r w:rsidRPr="00111423">
        <w:rPr>
          <w:color w:val="000000"/>
        </w:rPr>
        <w:t>I suddetti trattamenti, da parte del responsabile del trattamento, secondo la disciplina del GDPR, vanno disciplinati da un contratto o da altro atto giuridico che vincoli il responsabile del trattamento al titolare del trattamento, fermo restando che il contratto o altro atto giuridico può basarsi, in tutto o in parte, su clausole contrattuali tipo di cui ai paragrafi 7 e 8 dell'art. 28 del GDPR, anche laddove siano parte di una certificazione concessa al titolare del trattamento o al responsabile del trattamento ai sensi degli articoli 42 e 43 GDPR;</w:t>
      </w:r>
    </w:p>
    <w:p w14:paraId="10915DAE" w14:textId="5349EF09" w:rsidR="00520493" w:rsidRPr="00111423" w:rsidRDefault="00520493" w:rsidP="00B713E2">
      <w:pPr>
        <w:widowControl w:val="0"/>
        <w:pBdr>
          <w:top w:val="nil"/>
          <w:left w:val="nil"/>
          <w:bottom w:val="nil"/>
          <w:right w:val="nil"/>
          <w:between w:val="nil"/>
        </w:pBdr>
        <w:tabs>
          <w:tab w:val="left" w:pos="220"/>
          <w:tab w:val="left" w:pos="720"/>
        </w:tabs>
        <w:spacing w:line="240" w:lineRule="auto"/>
        <w:ind w:left="0" w:hanging="2"/>
        <w:jc w:val="both"/>
        <w:rPr>
          <w:color w:val="000000"/>
        </w:rPr>
      </w:pPr>
      <w:r w:rsidRPr="00111423">
        <w:rPr>
          <w:color w:val="000000"/>
        </w:rPr>
        <w:t>Con il presente atto, il titolare e il responsabile intendono conformarsi alla disciplina del GDPR stipulando, relativamente al servizio/attività sopra indicata il presente contratto volto a disciplinare: la materia del trattamento; durata del trattamento; la natura del trattamento; la finalità del trattamento; il tipo di dati personali</w:t>
      </w:r>
      <w:r w:rsidR="00B713E2" w:rsidRPr="00111423">
        <w:rPr>
          <w:color w:val="000000"/>
        </w:rPr>
        <w:t>;</w:t>
      </w:r>
      <w:r w:rsidR="00111423">
        <w:rPr>
          <w:color w:val="000000"/>
        </w:rPr>
        <w:t xml:space="preserve"> </w:t>
      </w:r>
      <w:r w:rsidRPr="00111423">
        <w:rPr>
          <w:color w:val="000000"/>
        </w:rPr>
        <w:t>le categorie di interessati</w:t>
      </w:r>
      <w:r w:rsidR="00B713E2" w:rsidRPr="00111423">
        <w:rPr>
          <w:color w:val="000000"/>
        </w:rPr>
        <w:t>;</w:t>
      </w:r>
      <w:r w:rsidRPr="00111423">
        <w:rPr>
          <w:color w:val="000000"/>
        </w:rPr>
        <w:t xml:space="preserve"> gli obblighi del titolare del trattamento</w:t>
      </w:r>
      <w:r w:rsidR="00B713E2" w:rsidRPr="00111423">
        <w:rPr>
          <w:color w:val="000000"/>
        </w:rPr>
        <w:t>;</w:t>
      </w:r>
      <w:r w:rsidRPr="00111423">
        <w:rPr>
          <w:color w:val="000000"/>
        </w:rPr>
        <w:t xml:space="preserve"> i diritti del titolare del trattamento</w:t>
      </w:r>
      <w:r w:rsidR="00B713E2" w:rsidRPr="00111423">
        <w:rPr>
          <w:color w:val="000000"/>
        </w:rPr>
        <w:t>.</w:t>
      </w:r>
    </w:p>
    <w:p w14:paraId="65405792" w14:textId="77777777" w:rsidR="004239EE" w:rsidRPr="00111423" w:rsidRDefault="004239EE" w:rsidP="00B713E2">
      <w:pPr>
        <w:widowControl w:val="0"/>
        <w:pBdr>
          <w:top w:val="nil"/>
          <w:left w:val="nil"/>
          <w:bottom w:val="nil"/>
          <w:right w:val="nil"/>
          <w:between w:val="nil"/>
        </w:pBdr>
        <w:tabs>
          <w:tab w:val="left" w:pos="220"/>
          <w:tab w:val="left" w:pos="720"/>
        </w:tabs>
        <w:spacing w:line="240" w:lineRule="auto"/>
        <w:ind w:left="0" w:hanging="2"/>
        <w:jc w:val="both"/>
        <w:rPr>
          <w:color w:val="000000"/>
        </w:rPr>
      </w:pPr>
    </w:p>
    <w:p w14:paraId="0C06F249" w14:textId="77777777" w:rsidR="004239EE" w:rsidRPr="00111423" w:rsidRDefault="004239EE" w:rsidP="00B713E2">
      <w:pPr>
        <w:widowControl w:val="0"/>
        <w:pBdr>
          <w:top w:val="nil"/>
          <w:left w:val="nil"/>
          <w:bottom w:val="nil"/>
          <w:right w:val="nil"/>
          <w:between w:val="nil"/>
        </w:pBdr>
        <w:tabs>
          <w:tab w:val="left" w:pos="220"/>
          <w:tab w:val="left" w:pos="720"/>
        </w:tabs>
        <w:spacing w:line="240" w:lineRule="auto"/>
        <w:ind w:left="0" w:hanging="2"/>
        <w:jc w:val="both"/>
        <w:rPr>
          <w:color w:val="000000"/>
        </w:rPr>
      </w:pPr>
    </w:p>
    <w:p w14:paraId="7204523E" w14:textId="2AD40A8A" w:rsidR="00520493" w:rsidRPr="00111423" w:rsidRDefault="00520493" w:rsidP="00520493">
      <w:pPr>
        <w:widowControl w:val="0"/>
        <w:pBdr>
          <w:top w:val="nil"/>
          <w:left w:val="nil"/>
          <w:bottom w:val="nil"/>
          <w:right w:val="nil"/>
          <w:between w:val="nil"/>
        </w:pBdr>
        <w:tabs>
          <w:tab w:val="left" w:pos="220"/>
          <w:tab w:val="left" w:pos="720"/>
        </w:tabs>
        <w:spacing w:line="240" w:lineRule="auto"/>
        <w:ind w:left="0" w:hanging="2"/>
        <w:jc w:val="center"/>
        <w:rPr>
          <w:b/>
          <w:bCs/>
          <w:color w:val="000000"/>
        </w:rPr>
      </w:pPr>
      <w:r w:rsidRPr="00111423">
        <w:rPr>
          <w:b/>
          <w:bCs/>
          <w:color w:val="000000"/>
        </w:rPr>
        <w:t>TUTTO CIO' PREMESSO</w:t>
      </w:r>
    </w:p>
    <w:p w14:paraId="0D06C3A8" w14:textId="2E548676" w:rsidR="00520493" w:rsidRPr="00111423" w:rsidRDefault="00520493" w:rsidP="004239EE">
      <w:pPr>
        <w:widowControl w:val="0"/>
        <w:pBdr>
          <w:top w:val="nil"/>
          <w:left w:val="nil"/>
          <w:bottom w:val="nil"/>
          <w:right w:val="nil"/>
          <w:between w:val="nil"/>
        </w:pBdr>
        <w:tabs>
          <w:tab w:val="left" w:pos="220"/>
          <w:tab w:val="left" w:pos="720"/>
        </w:tabs>
        <w:spacing w:line="240" w:lineRule="auto"/>
        <w:ind w:left="0" w:hanging="2"/>
        <w:jc w:val="center"/>
        <w:rPr>
          <w:color w:val="000000"/>
        </w:rPr>
      </w:pPr>
      <w:r w:rsidRPr="00111423">
        <w:rPr>
          <w:color w:val="000000"/>
        </w:rPr>
        <w:t>tra il titolare e il responsabile in epigrafe indicati si stipula quanto segue.</w:t>
      </w:r>
    </w:p>
    <w:p w14:paraId="06BB1EA1" w14:textId="77777777" w:rsidR="003534E3" w:rsidRPr="00111423" w:rsidRDefault="003534E3">
      <w:pPr>
        <w:widowControl w:val="0"/>
        <w:pBdr>
          <w:top w:val="nil"/>
          <w:left w:val="nil"/>
          <w:bottom w:val="nil"/>
          <w:right w:val="nil"/>
          <w:between w:val="nil"/>
        </w:pBdr>
        <w:tabs>
          <w:tab w:val="left" w:pos="220"/>
          <w:tab w:val="left" w:pos="720"/>
        </w:tabs>
        <w:spacing w:line="240" w:lineRule="auto"/>
        <w:ind w:left="0" w:hanging="2"/>
        <w:jc w:val="both"/>
        <w:rPr>
          <w:color w:val="000000"/>
        </w:rPr>
      </w:pPr>
    </w:p>
    <w:p w14:paraId="4DE9F691" w14:textId="6A80FAF9" w:rsidR="00520493" w:rsidRPr="00111423" w:rsidRDefault="00520493" w:rsidP="003534E3">
      <w:pPr>
        <w:pStyle w:val="Paragrafoelenco"/>
        <w:widowControl w:val="0"/>
        <w:numPr>
          <w:ilvl w:val="0"/>
          <w:numId w:val="25"/>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b/>
          <w:bCs/>
          <w:color w:val="000000"/>
          <w:sz w:val="20"/>
          <w:szCs w:val="20"/>
        </w:rPr>
        <w:t xml:space="preserve">Materia disciplinata dal trattamento </w:t>
      </w:r>
    </w:p>
    <w:p w14:paraId="5DF50B6C" w14:textId="50FC868F" w:rsidR="00581D21" w:rsidRPr="00111423" w:rsidRDefault="00520493" w:rsidP="00520493">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sidRPr="00111423">
        <w:rPr>
          <w:color w:val="000000"/>
        </w:rPr>
        <w:t xml:space="preserve">Il presente contratto ha per oggetto la nomina del responsabile del trattamento e la disciplina del rapporto derivante da detta nomina. Il titolare, cui competono le decisioni in ordine alle finalità ed alle modalità del trattamento, </w:t>
      </w:r>
      <w:r w:rsidR="002C01D2" w:rsidRPr="002C01D2">
        <w:rPr>
          <w:color w:val="000000"/>
        </w:rPr>
        <w:t>individua</w:t>
      </w:r>
      <w:r w:rsidRPr="002C01D2">
        <w:rPr>
          <w:color w:val="000000"/>
        </w:rPr>
        <w:t xml:space="preserve"> </w:t>
      </w:r>
      <w:r w:rsidR="002C01D2" w:rsidRPr="002C01D2">
        <w:rPr>
          <w:color w:val="000000"/>
        </w:rPr>
        <w:t>il Sig.</w:t>
      </w:r>
      <w:r w:rsidRPr="00111423">
        <w:rPr>
          <w:b/>
          <w:bCs/>
          <w:color w:val="000000"/>
        </w:rPr>
        <w:t xml:space="preserve"> </w:t>
      </w:r>
      <w:r w:rsidR="002C01D2">
        <w:rPr>
          <w:b/>
          <w:bCs/>
          <w:color w:val="000000"/>
        </w:rPr>
        <w:t>Davide Righi</w:t>
      </w:r>
      <w:r w:rsidRPr="00520493">
        <w:rPr>
          <w:color w:val="000000"/>
        </w:rPr>
        <w:t>, nat</w:t>
      </w:r>
      <w:r w:rsidR="002C01D2">
        <w:rPr>
          <w:color w:val="000000"/>
        </w:rPr>
        <w:t>o</w:t>
      </w:r>
      <w:r w:rsidRPr="00520493">
        <w:rPr>
          <w:color w:val="000000"/>
        </w:rPr>
        <w:t xml:space="preserve"> a </w:t>
      </w:r>
      <w:r w:rsidR="002C01D2">
        <w:rPr>
          <w:color w:val="000000"/>
        </w:rPr>
        <w:t>Peschiera del Garda</w:t>
      </w:r>
      <w:r w:rsidRPr="00111423">
        <w:rPr>
          <w:color w:val="000000"/>
        </w:rPr>
        <w:t xml:space="preserve"> </w:t>
      </w:r>
      <w:r w:rsidRPr="00520493">
        <w:rPr>
          <w:color w:val="000000"/>
        </w:rPr>
        <w:t xml:space="preserve">il </w:t>
      </w:r>
      <w:r w:rsidR="002C01D2">
        <w:rPr>
          <w:color w:val="000000"/>
        </w:rPr>
        <w:t>08/01/1997</w:t>
      </w:r>
      <w:r w:rsidRPr="00520493">
        <w:rPr>
          <w:color w:val="000000"/>
        </w:rPr>
        <w:t xml:space="preserve"> </w:t>
      </w:r>
      <w:r w:rsidR="002C01D2">
        <w:rPr>
          <w:color w:val="000000"/>
        </w:rPr>
        <w:t>Responsabile del Servizio</w:t>
      </w:r>
      <w:r w:rsidRPr="00111423">
        <w:rPr>
          <w:color w:val="000000"/>
        </w:rPr>
        <w:t xml:space="preserve"> </w:t>
      </w:r>
      <w:r w:rsidR="002C01D2">
        <w:rPr>
          <w:color w:val="000000"/>
        </w:rPr>
        <w:t>dell’Ente Pubblico</w:t>
      </w:r>
      <w:r w:rsidRPr="00111423">
        <w:rPr>
          <w:color w:val="000000"/>
        </w:rPr>
        <w:t xml:space="preserve"> </w:t>
      </w:r>
      <w:r w:rsidR="002C01D2" w:rsidRPr="002C01D2">
        <w:rPr>
          <w:b/>
          <w:bCs/>
          <w:color w:val="000000"/>
        </w:rPr>
        <w:t>COMUNE DI COSTERMANO SUL GARDA</w:t>
      </w:r>
      <w:r w:rsidR="002C01D2" w:rsidRPr="002C01D2">
        <w:rPr>
          <w:color w:val="000000"/>
        </w:rPr>
        <w:t>, con sede in Costermano sul Garda (VR) – Piazza G.B. Ferrario, n. 1, C.F. / P. IVA 00650140239</w:t>
      </w:r>
      <w:r w:rsidRPr="00111423">
        <w:rPr>
          <w:color w:val="000000"/>
        </w:rPr>
        <w:t>, quale responsabile dei trattamenti dei dati personali effettuati in relazione all'attività/servizio:</w:t>
      </w:r>
    </w:p>
    <w:p w14:paraId="7B461098" w14:textId="77777777" w:rsidR="00520493" w:rsidRPr="00111423" w:rsidRDefault="00520493">
      <w:pPr>
        <w:widowControl w:val="0"/>
        <w:pBdr>
          <w:top w:val="nil"/>
          <w:left w:val="nil"/>
          <w:bottom w:val="nil"/>
          <w:right w:val="nil"/>
          <w:between w:val="nil"/>
        </w:pBdr>
        <w:tabs>
          <w:tab w:val="left" w:pos="220"/>
          <w:tab w:val="left" w:pos="720"/>
        </w:tabs>
        <w:spacing w:line="240" w:lineRule="auto"/>
        <w:ind w:left="0" w:hanging="2"/>
        <w:jc w:val="both"/>
        <w:rPr>
          <w:color w:val="000000"/>
        </w:rPr>
      </w:pPr>
    </w:p>
    <w:p w14:paraId="2E30B70E" w14:textId="65F98C1C" w:rsidR="00111423" w:rsidRDefault="002C01D2">
      <w:pPr>
        <w:widowControl w:val="0"/>
        <w:pBdr>
          <w:top w:val="nil"/>
          <w:left w:val="nil"/>
          <w:bottom w:val="nil"/>
          <w:right w:val="nil"/>
          <w:between w:val="nil"/>
        </w:pBdr>
        <w:tabs>
          <w:tab w:val="left" w:pos="220"/>
          <w:tab w:val="left" w:pos="720"/>
        </w:tabs>
        <w:spacing w:line="240" w:lineRule="auto"/>
        <w:ind w:left="0" w:hanging="2"/>
        <w:jc w:val="both"/>
        <w:rPr>
          <w:i/>
          <w:iCs/>
          <w:color w:val="000000"/>
        </w:rPr>
      </w:pPr>
      <w:r w:rsidRPr="00BB0237">
        <w:rPr>
          <w:i/>
          <w:iCs/>
          <w:color w:val="000000"/>
        </w:rPr>
        <w:t>’</w:t>
      </w:r>
      <w:r w:rsidR="00EB4D48">
        <w:rPr>
          <w:i/>
          <w:iCs/>
        </w:rPr>
        <w:t>’’a</w:t>
      </w:r>
      <w:r w:rsidRPr="00BB0237">
        <w:rPr>
          <w:i/>
          <w:iCs/>
          <w:color w:val="000000"/>
        </w:rPr>
        <w:t xml:space="preserve">vviso Pubblico per la Concessione in uso e Gestione degli Impianti Sportivi Comunali siti in Costermano Sul Garda – </w:t>
      </w:r>
      <w:r w:rsidRPr="00BB0237">
        <w:rPr>
          <w:i/>
          <w:iCs/>
          <w:color w:val="000000"/>
        </w:rPr>
        <w:lastRenderedPageBreak/>
        <w:t>Via Sant’Antonio Abate n. 3’’</w:t>
      </w:r>
    </w:p>
    <w:p w14:paraId="1584A673" w14:textId="77777777" w:rsidR="002C01D2" w:rsidRDefault="002C01D2">
      <w:pPr>
        <w:widowControl w:val="0"/>
        <w:pBdr>
          <w:top w:val="nil"/>
          <w:left w:val="nil"/>
          <w:bottom w:val="nil"/>
          <w:right w:val="nil"/>
          <w:between w:val="nil"/>
        </w:pBdr>
        <w:tabs>
          <w:tab w:val="left" w:pos="220"/>
          <w:tab w:val="left" w:pos="720"/>
        </w:tabs>
        <w:spacing w:line="240" w:lineRule="auto"/>
        <w:ind w:left="0" w:hanging="2"/>
        <w:jc w:val="both"/>
        <w:rPr>
          <w:color w:val="000000"/>
        </w:rPr>
      </w:pPr>
    </w:p>
    <w:p w14:paraId="5C93AFB2" w14:textId="11FEFE9D" w:rsidR="00520493" w:rsidRDefault="00520493">
      <w:pPr>
        <w:widowControl w:val="0"/>
        <w:pBdr>
          <w:top w:val="nil"/>
          <w:left w:val="nil"/>
          <w:bottom w:val="nil"/>
          <w:right w:val="nil"/>
          <w:between w:val="nil"/>
        </w:pBdr>
        <w:tabs>
          <w:tab w:val="left" w:pos="220"/>
          <w:tab w:val="left" w:pos="720"/>
        </w:tabs>
        <w:spacing w:line="240" w:lineRule="auto"/>
        <w:ind w:left="0" w:hanging="2"/>
        <w:jc w:val="both"/>
        <w:rPr>
          <w:color w:val="000000"/>
        </w:rPr>
      </w:pPr>
      <w:r w:rsidRPr="00111423">
        <w:rPr>
          <w:color w:val="000000"/>
        </w:rPr>
        <w:t xml:space="preserve">La nomina non costituisce autorizzazione generale ma autorizzazione limitata esclusivamente ai trattamenti relativi all'attività/servizio specificatamente indicata nel presente </w:t>
      </w:r>
      <w:r w:rsidR="002C01D2">
        <w:rPr>
          <w:color w:val="000000"/>
        </w:rPr>
        <w:t>atto</w:t>
      </w:r>
      <w:r w:rsidRPr="00111423">
        <w:rPr>
          <w:color w:val="000000"/>
        </w:rPr>
        <w:t xml:space="preserve">. </w:t>
      </w:r>
    </w:p>
    <w:p w14:paraId="731C86E5" w14:textId="4F73BF78" w:rsidR="003534E3" w:rsidRPr="00111423" w:rsidRDefault="00520493" w:rsidP="004239EE">
      <w:pPr>
        <w:widowControl w:val="0"/>
        <w:pBdr>
          <w:top w:val="nil"/>
          <w:left w:val="nil"/>
          <w:bottom w:val="nil"/>
          <w:right w:val="nil"/>
          <w:between w:val="nil"/>
        </w:pBdr>
        <w:tabs>
          <w:tab w:val="left" w:pos="220"/>
          <w:tab w:val="left" w:pos="720"/>
        </w:tabs>
        <w:spacing w:line="240" w:lineRule="auto"/>
        <w:ind w:left="0" w:hanging="2"/>
        <w:jc w:val="both"/>
        <w:rPr>
          <w:color w:val="000000"/>
        </w:rPr>
      </w:pPr>
      <w:r w:rsidRPr="00111423">
        <w:rPr>
          <w:color w:val="000000"/>
        </w:rPr>
        <w:t xml:space="preserve">La nomina, che costituisce specifica autorizzazione in favore del responsabile, consente al responsabile medesimo di trattare i dati personali soltanto in relazione alle specifiche finalità correlate dell'attività/servizio, e su istruzione documentata del titolare, specie in caso di trasferimento di dati personali verso un paese terzo o un'organizzazione internazionale, salvo che lo richieda il diritto dell'Unione o nazionale cui è soggetto il responsabile del trattamento; in tal caso, il responsabile del trattamento informa il titolare del trattamento circa tale obbligo giuridico prima del trattamento, a meno che il diritto vieti tale informazione per rilevanti motivi di interesse pubblico. </w:t>
      </w:r>
      <w:r w:rsidR="004239EE" w:rsidRPr="00111423">
        <w:rPr>
          <w:color w:val="000000"/>
        </w:rPr>
        <w:t xml:space="preserve"> </w:t>
      </w:r>
      <w:r w:rsidRPr="002C01D2">
        <w:rPr>
          <w:color w:val="000000"/>
        </w:rPr>
        <w:t>Col presente contratto, il titolare conferisce autorizzazione scritta al responsabile a poter ricorrere a eventuali ulteriori responsabili del trattamento ("sub-responsabile/i"), nella prestazione del servizio/attività. Nel caso in cui il responsabile</w:t>
      </w:r>
      <w:r w:rsidRPr="00111423">
        <w:rPr>
          <w:color w:val="000000"/>
        </w:rPr>
        <w:t xml:space="preserve"> faccia effettivo ricorso a sub-responsabili, il responsabile medesimo si impegna a:</w:t>
      </w:r>
    </w:p>
    <w:p w14:paraId="69347704" w14:textId="77777777" w:rsidR="003534E3" w:rsidRPr="002C01D2" w:rsidRDefault="00520493" w:rsidP="003534E3">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2C01D2">
        <w:rPr>
          <w:color w:val="000000"/>
          <w:sz w:val="20"/>
          <w:szCs w:val="20"/>
        </w:rPr>
        <w:t xml:space="preserve">informare il titolare delle decisioni riguardanti l'individuazione di sub- responsabili, dando </w:t>
      </w:r>
      <w:proofErr w:type="spellStart"/>
      <w:r w:rsidRPr="002C01D2">
        <w:rPr>
          <w:color w:val="000000"/>
          <w:sz w:val="20"/>
          <w:szCs w:val="20"/>
        </w:rPr>
        <w:t>cosi'</w:t>
      </w:r>
      <w:proofErr w:type="spellEnd"/>
      <w:r w:rsidRPr="002C01D2">
        <w:rPr>
          <w:color w:val="000000"/>
          <w:sz w:val="20"/>
          <w:szCs w:val="20"/>
        </w:rPr>
        <w:t xml:space="preserve"> al titolare la possibilità di opporsi a tali modifiche. </w:t>
      </w:r>
    </w:p>
    <w:p w14:paraId="6FE492AF" w14:textId="77777777" w:rsidR="003534E3" w:rsidRPr="002C01D2" w:rsidRDefault="00520493" w:rsidP="003534E3">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2C01D2">
        <w:rPr>
          <w:color w:val="000000"/>
          <w:sz w:val="20"/>
          <w:szCs w:val="20"/>
        </w:rPr>
        <w:t xml:space="preserve">selezionare sub-responsabili tra soggetti che, per esperienza, capacità e affidabilità: </w:t>
      </w:r>
    </w:p>
    <w:p w14:paraId="53E4723F" w14:textId="4BD23A88" w:rsidR="003534E3" w:rsidRPr="002C01D2"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firstLineChars="0" w:firstLine="0"/>
        <w:jc w:val="both"/>
        <w:rPr>
          <w:color w:val="000000"/>
          <w:sz w:val="20"/>
          <w:szCs w:val="20"/>
        </w:rPr>
      </w:pPr>
      <w:r w:rsidRPr="002C01D2">
        <w:rPr>
          <w:color w:val="000000"/>
          <w:sz w:val="20"/>
          <w:szCs w:val="20"/>
        </w:rPr>
        <w:t>•forniscano adeguate garanzie in ordine alla attuazione di misure tecniche e organizzative che soddisfino i requisiti della normativa applicabile pro tempore</w:t>
      </w:r>
      <w:r w:rsidR="003534E3" w:rsidRPr="002C01D2">
        <w:rPr>
          <w:color w:val="000000"/>
          <w:sz w:val="20"/>
          <w:szCs w:val="20"/>
        </w:rPr>
        <w:t>;</w:t>
      </w:r>
    </w:p>
    <w:p w14:paraId="68FA0DFA"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firstLineChars="0" w:firstLine="0"/>
        <w:jc w:val="both"/>
        <w:rPr>
          <w:color w:val="000000"/>
          <w:sz w:val="20"/>
          <w:szCs w:val="20"/>
        </w:rPr>
      </w:pPr>
      <w:r w:rsidRPr="002C01D2">
        <w:rPr>
          <w:color w:val="000000"/>
          <w:sz w:val="20"/>
          <w:szCs w:val="20"/>
        </w:rPr>
        <w:t>•garantiscano</w:t>
      </w:r>
      <w:r w:rsidRPr="00111423">
        <w:rPr>
          <w:color w:val="000000"/>
          <w:sz w:val="20"/>
          <w:szCs w:val="20"/>
        </w:rPr>
        <w:t xml:space="preserve"> l'esercizio e la tutela dei diritti degli interessati. </w:t>
      </w:r>
    </w:p>
    <w:p w14:paraId="0D685932" w14:textId="77777777" w:rsidR="003534E3" w:rsidRPr="00111423" w:rsidRDefault="00520493" w:rsidP="003534E3">
      <w:pPr>
        <w:pStyle w:val="Paragrafoelenco"/>
        <w:widowControl w:val="0"/>
        <w:numPr>
          <w:ilvl w:val="1"/>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b/>
          <w:bCs/>
          <w:color w:val="000000"/>
          <w:sz w:val="20"/>
          <w:szCs w:val="20"/>
        </w:rPr>
        <w:t xml:space="preserve">Istruzioni documentate del titolare al responsabile </w:t>
      </w:r>
    </w:p>
    <w:p w14:paraId="483A3204" w14:textId="77777777" w:rsidR="004239EE" w:rsidRPr="00111423" w:rsidRDefault="00520493" w:rsidP="003534E3">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sidRPr="00111423">
        <w:rPr>
          <w:color w:val="000000"/>
        </w:rPr>
        <w:t xml:space="preserve">Con riferimento alla presente nomina, il titolare impartisce le seguenti istruzioni. </w:t>
      </w:r>
    </w:p>
    <w:p w14:paraId="0AE35AE1" w14:textId="1B0C76E7" w:rsidR="003534E3" w:rsidRPr="00111423" w:rsidRDefault="00520493" w:rsidP="003534E3">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sidRPr="00111423">
        <w:rPr>
          <w:color w:val="000000"/>
        </w:rPr>
        <w:t xml:space="preserve">Il responsabile del trattamento: </w:t>
      </w:r>
    </w:p>
    <w:p w14:paraId="66D78FA2"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w:t>
      </w:r>
      <w:r w:rsidRPr="002C01D2">
        <w:rPr>
          <w:color w:val="000000"/>
          <w:sz w:val="20"/>
          <w:szCs w:val="20"/>
        </w:rPr>
        <w:t>non ricorre a un altro responsabile senza previa autorizzazione</w:t>
      </w:r>
      <w:r w:rsidRPr="00111423">
        <w:rPr>
          <w:color w:val="000000"/>
          <w:sz w:val="20"/>
          <w:szCs w:val="20"/>
        </w:rPr>
        <w:t xml:space="preserve"> scritta, specifica o generale, del titolare; </w:t>
      </w:r>
    </w:p>
    <w:p w14:paraId="1377ADF6"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tenendo conto dello stato dell'arte e dei costi di attuazione, nonché' della natura, dell'oggetto, del contesto e delle finalità del trattamento, come anche del rischio di varia probabilità e gravità per i diritti e le libertà delle persone fisiche, deve assicurarsi che le misure di sicurezza predisposte ed adottate siano adeguate a garantire un livello di sicurezza adeguato al rischio, in particolare contro: </w:t>
      </w:r>
    </w:p>
    <w:p w14:paraId="0FD682C8" w14:textId="37A92762" w:rsidR="003534E3" w:rsidRPr="00111423" w:rsidRDefault="00520493" w:rsidP="004239EE">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distruzione, perdita, modifica, divulgazione non autorizzata o accesso, in modo accidentale o illegale, a dati personali trasmessi, conservati o comunque trattati. </w:t>
      </w:r>
    </w:p>
    <w:p w14:paraId="18F9899D" w14:textId="39FA1495" w:rsidR="003534E3" w:rsidRPr="00111423" w:rsidRDefault="00520493" w:rsidP="004239EE">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trattamento dei dati non consentito o non conforme alle finalità delle operazioni di trattamento. </w:t>
      </w:r>
    </w:p>
    <w:p w14:paraId="6866AEB0"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adotta tutte le misure tecniche e organizzative adeguate a garantire un livello di sicurezza adeguato richieste ai sensi dell'articolo 32 GDPR e, a tal fine, se del caso: </w:t>
      </w:r>
    </w:p>
    <w:p w14:paraId="64A16F34" w14:textId="67B589D4" w:rsidR="003534E3" w:rsidRPr="00111423" w:rsidRDefault="00520493" w:rsidP="004239EE">
      <w:pPr>
        <w:pStyle w:val="Paragrafoelenco"/>
        <w:widowControl w:val="0"/>
        <w:numPr>
          <w:ilvl w:val="0"/>
          <w:numId w:val="26"/>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mette in atto la pseudonimizzazione e la cifratura dei dati personali; </w:t>
      </w:r>
    </w:p>
    <w:p w14:paraId="07D2AEA8" w14:textId="44698BED" w:rsidR="003534E3" w:rsidRPr="00111423" w:rsidRDefault="00520493" w:rsidP="004239EE">
      <w:pPr>
        <w:pStyle w:val="Paragrafoelenco"/>
        <w:widowControl w:val="0"/>
        <w:numPr>
          <w:ilvl w:val="0"/>
          <w:numId w:val="26"/>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assicura la capacità di assicurare su base permanente la riservatezza, l’integrità, la disponibilità e la resilienza dei sistemi e dei servizi di trattamento; </w:t>
      </w:r>
    </w:p>
    <w:p w14:paraId="18BB42A0" w14:textId="2029CE67" w:rsidR="003534E3" w:rsidRPr="00111423" w:rsidRDefault="00520493" w:rsidP="004239EE">
      <w:pPr>
        <w:pStyle w:val="Paragrafoelenco"/>
        <w:widowControl w:val="0"/>
        <w:numPr>
          <w:ilvl w:val="0"/>
          <w:numId w:val="26"/>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assicura la capacità di ripristinare tempestivamente la disponibilità e l'accesso dei dati personali in caso di incidente fisico o tecnico; </w:t>
      </w:r>
    </w:p>
    <w:p w14:paraId="1E0CDB4A" w14:textId="7EE00DF2" w:rsidR="003534E3" w:rsidRPr="00111423" w:rsidRDefault="00520493" w:rsidP="004239EE">
      <w:pPr>
        <w:pStyle w:val="Paragrafoelenco"/>
        <w:widowControl w:val="0"/>
        <w:numPr>
          <w:ilvl w:val="0"/>
          <w:numId w:val="26"/>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mette in atto una procedura per testare, verificare e valutare regolarmente l'efficacia delle misure tecniche e organizzative al fine di garantire la sicurezza del trattamento. </w:t>
      </w:r>
    </w:p>
    <w:p w14:paraId="7989E1AA" w14:textId="30BBC4A0"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tiene, e aggiorna costantemente un registro di tutte le categorie attività relative al trattamento svolte per conto di un titolare del trattamento, contenente le informazioni indicate dall'art. 30 paragrafo 2 del GDPR</w:t>
      </w:r>
      <w:r w:rsidR="00824768" w:rsidRPr="00111423">
        <w:rPr>
          <w:color w:val="000000"/>
          <w:sz w:val="20"/>
          <w:szCs w:val="20"/>
        </w:rPr>
        <w:t xml:space="preserve"> </w:t>
      </w:r>
      <w:r w:rsidR="00824768" w:rsidRPr="00111423">
        <w:rPr>
          <w:i/>
          <w:iCs/>
          <w:color w:val="000000"/>
          <w:sz w:val="20"/>
          <w:szCs w:val="20"/>
        </w:rPr>
        <w:t>(Gli obblighi non si applicano alle imprese o organizzazioni con meno di 250 dipendenti, a meno che il trattamento che esse effettuano possa presentare un rischio per i diritti e le libertà dell'interessato, il trattamento non sia occasionale o includa il trattamento di categorie particolari di dati di cui all'articolo 9, paragrafo 1, o i dati personali relativi a condanne penali e a reati di cui all'articolo 10)</w:t>
      </w:r>
      <w:r w:rsidRPr="00111423">
        <w:rPr>
          <w:color w:val="000000"/>
          <w:sz w:val="20"/>
          <w:szCs w:val="20"/>
        </w:rPr>
        <w:t>;</w:t>
      </w:r>
    </w:p>
    <w:p w14:paraId="413D960A"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quando ricorre a un altro responsabile del trattamento per l'esecuzione di specifiche attività di trattamento per conto del titolare del trattamento, su tale altro responsabile del trattamento impone, mediante un contratto o un altro atto giuridico a norma del diritto dell'Unione o degli Stati membri, gli stessi obblighi in materia di protezione dei dati contenuti nel presente contratto tra il titolare e il responsabile, prevedendo in particolare garanzie sufficienti per mettere in atto misure tecniche e organizzative adeguate in modo tale che il trattamento soddisfi i requisiti del GDPR. Qualora l'altro responsabile del trattamento ometta di adempiere ai propri obblighi in materia di protezione dei dati, il responsabile iniziale conserva nei confronti del titolare del trattamento l'intera responsabilità dell'adempimento degli obblighi dell'altro responsabile; </w:t>
      </w:r>
    </w:p>
    <w:p w14:paraId="2A062141"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tenendo conto della natura del trattamento, assiste il titolare del trattamento con misure tecniche e organizzative adeguate, nella misura in cui ciò sia possibile, al fine di soddisfare l'obbligo del titolare del trattamento di dare seguito alle richieste per l'esercizio dei diritti dell'interessato. In particolare, ove applicabile e in considerazione delle attività di trattamento affidategli, deve: </w:t>
      </w:r>
    </w:p>
    <w:p w14:paraId="6DD09B81" w14:textId="77777777" w:rsidR="003534E3" w:rsidRPr="00111423" w:rsidRDefault="00520493" w:rsidP="00824768">
      <w:pPr>
        <w:pStyle w:val="Paragrafoelenco"/>
        <w:widowControl w:val="0"/>
        <w:pBdr>
          <w:top w:val="nil"/>
          <w:left w:val="nil"/>
          <w:bottom w:val="nil"/>
          <w:right w:val="nil"/>
          <w:between w:val="nil"/>
        </w:pBdr>
        <w:tabs>
          <w:tab w:val="left" w:pos="220"/>
          <w:tab w:val="left" w:pos="720"/>
        </w:tabs>
        <w:spacing w:line="240" w:lineRule="auto"/>
        <w:ind w:leftChars="0" w:firstLineChars="0" w:firstLine="0"/>
        <w:jc w:val="both"/>
        <w:rPr>
          <w:color w:val="000000"/>
          <w:sz w:val="20"/>
          <w:szCs w:val="20"/>
        </w:rPr>
      </w:pPr>
      <w:r w:rsidRPr="00111423">
        <w:rPr>
          <w:color w:val="000000"/>
          <w:sz w:val="20"/>
          <w:szCs w:val="20"/>
        </w:rPr>
        <w:lastRenderedPageBreak/>
        <w:t xml:space="preserve">- consentire al titolare di fornire agli interessati i propri dati personali in un formato strutturato, di uso comune e leggibile da un dispositivo automatico, nonché' di trasmettere i dati ad altro titolare; </w:t>
      </w:r>
    </w:p>
    <w:p w14:paraId="208E49FB" w14:textId="77777777" w:rsidR="003534E3" w:rsidRPr="00111423" w:rsidRDefault="00520493" w:rsidP="00824768">
      <w:pPr>
        <w:pStyle w:val="Paragrafoelenco"/>
        <w:widowControl w:val="0"/>
        <w:pBdr>
          <w:top w:val="nil"/>
          <w:left w:val="nil"/>
          <w:bottom w:val="nil"/>
          <w:right w:val="nil"/>
          <w:between w:val="nil"/>
        </w:pBdr>
        <w:tabs>
          <w:tab w:val="left" w:pos="220"/>
          <w:tab w:val="left" w:pos="720"/>
        </w:tabs>
        <w:spacing w:line="240" w:lineRule="auto"/>
        <w:ind w:leftChars="0" w:firstLineChars="0" w:firstLine="0"/>
        <w:jc w:val="both"/>
        <w:rPr>
          <w:color w:val="000000"/>
          <w:sz w:val="20"/>
          <w:szCs w:val="20"/>
        </w:rPr>
      </w:pPr>
      <w:r w:rsidRPr="00111423">
        <w:rPr>
          <w:color w:val="000000"/>
          <w:sz w:val="20"/>
          <w:szCs w:val="20"/>
        </w:rPr>
        <w:t xml:space="preserve">- consentire al titolare di garantire in tutto o in parte i diritti di opposizione e limitazione del trattamento. </w:t>
      </w:r>
    </w:p>
    <w:p w14:paraId="0940DFB8"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assiste il titolare del trattamento nel garantire il rispetto degli obblighi di sicurezza del trattamento, notifica di una violazione dei dati personali all’autorità di controllo, comunicazione di una violazione dei dati personali</w:t>
      </w:r>
      <w:r w:rsidR="003534E3" w:rsidRPr="00111423">
        <w:rPr>
          <w:color w:val="000000"/>
          <w:sz w:val="20"/>
          <w:szCs w:val="20"/>
        </w:rPr>
        <w:t xml:space="preserve"> </w:t>
      </w:r>
      <w:r w:rsidRPr="00111423">
        <w:rPr>
          <w:color w:val="000000"/>
          <w:sz w:val="20"/>
          <w:szCs w:val="20"/>
        </w:rPr>
        <w:t xml:space="preserve">all'interessato, valutazione d'impatto sulla protezione dei dati e consultazione preventiva cui agli articoli da 32 a 36 GDPR, tenendo conto della natura del trattamento e delle informazioni a disposizione del responsabile del trattamento; </w:t>
      </w:r>
    </w:p>
    <w:p w14:paraId="7F684129" w14:textId="0A8A487F"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su scelta del titolare, cancella o restituisce al titolare tutti i dati personali dopo che </w:t>
      </w:r>
      <w:r w:rsidR="00824768" w:rsidRPr="00111423">
        <w:rPr>
          <w:color w:val="000000"/>
          <w:sz w:val="20"/>
          <w:szCs w:val="20"/>
        </w:rPr>
        <w:t>è</w:t>
      </w:r>
      <w:r w:rsidRPr="00111423">
        <w:rPr>
          <w:color w:val="000000"/>
          <w:sz w:val="20"/>
          <w:szCs w:val="20"/>
        </w:rPr>
        <w:t xml:space="preserve"> terminata la prestazione dei servizi/attività in epigrafe indicati, relativi al trattamento e cancella le copie esistenti, salvo che il diritto dell'Unione o degli Stati membri preveda la conservazione dei dati; e mette a disposizione del titolare del trattamento tutte le informazioni circa lo svolgimento delle operazioni di trattamento o del luogo in cui sono custoditi i dati e, più in generale, tutte le informazioni necessarie per dimostrare il rispetto degli obblighi di cui al presente contratto, consentendo e favorendo le attività di controllo, comprese le ispezioni, realizzati dal titolare o da un altro soggetto da questi incaricato. Nei suddetti casi, il Responsabile, su richiesta del titolare, provvede a rilasciare apposita dichiarazione scritta contenente l'attestazione che, presso il Responsabile, non esiste alcuna copia dei dati personali, e delle informazioni trattate per conto del titolare. Sul contenuto di tale dichiarazione il titolare si riserva il diritto di effettuare controlli e verifiche volte ad accertarne la veridicità; </w:t>
      </w:r>
    </w:p>
    <w:p w14:paraId="484F8B59"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comunica tempestivamente al titolare istanze degli interessati nonché' reclami, contestazioni, ispezioni o richieste del Garante e delle Autorità Giudiziarie, ed ogni altra notizia rilevante in relazione al trattamento dei dati personali; </w:t>
      </w:r>
    </w:p>
    <w:p w14:paraId="097CB72C"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individua, e comunica tempestivamente al titolare le persone che, nell'ambito della propria organizzazione, lo stesso responsabile autorizza al trattamento, facendosi contestualmente carico, nell'atto di designazione, di fornire adeguate istruzioni scritte alle persone autorizzate al trattamento circa le modalità del trattamento, in ottemperanza a quanto disposto dalla legge e dal presente contratto, e facendosi carico altresì di garantire una adeguata formazione in materia alle persone medesime e il successivo aggiornamento professionale; </w:t>
      </w:r>
    </w:p>
    <w:p w14:paraId="5D57CDE4"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vincola le persone autorizzate al trattamento alla riservatezza o ad un adeguato obbligo legale di riservatezza, anche per il periodo successivo all'estinzione del rapporto di lavoro/collaborazione intrattenuto con il responsabile, in relazione alle operazioni di trattamento da esse eseguite; </w:t>
      </w:r>
    </w:p>
    <w:p w14:paraId="07B3DCEC" w14:textId="42D13C91"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per quanto concerne l'amministratore di sistema, il responsabile </w:t>
      </w:r>
      <w:r w:rsidR="00824768" w:rsidRPr="00111423">
        <w:rPr>
          <w:color w:val="000000"/>
          <w:sz w:val="20"/>
          <w:szCs w:val="20"/>
        </w:rPr>
        <w:t>è</w:t>
      </w:r>
      <w:r w:rsidRPr="00111423">
        <w:rPr>
          <w:color w:val="000000"/>
          <w:sz w:val="20"/>
          <w:szCs w:val="20"/>
        </w:rPr>
        <w:t xml:space="preserve"> tenuto al rispetto delle disposizioni relative alla disciplina sugli amministratori di sistema, incluse le disposizioni contenute nel provvedimento del Garante per la protezione dei dati personali del 27 novembre 2008, come successivamente modificato in dal provvedimento del 25 giugno 2009, impegnandosi a conservare gli estremi identificativi delle persone fisiche preposte quali amministratori di sistema, e a fornirli e al titolare su richiesta del medesimo; </w:t>
      </w:r>
    </w:p>
    <w:p w14:paraId="18B4A6C8"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informa immediatamente il titolare del trattamento qualora, a suo parere, un'istruzione violi il GDPR o altre disposizioni, nazionali o dell'Unione, relative alla protezione dei dati; </w:t>
      </w:r>
    </w:p>
    <w:p w14:paraId="6FF43FB3"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se, violando le disposizioni di legge e delle presenti istruzioni, determina le finalità e i mezzi del trattamento, è considerato un titolare del trattamento in questione </w:t>
      </w:r>
    </w:p>
    <w:p w14:paraId="19114AAC"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 in caso di danni derivanti dal trattamento, il Responsabile è tenuto a risponderne qualora non abbia adempiuto agli obblighi della normativa pro tempore vigente in materia di trattamento di dati personali specificatamente diretti ai responsabili del trattamento o abbia agito in modo difforme o contrario rispetto alle presenti legittime istruzioni del titolare; </w:t>
      </w:r>
    </w:p>
    <w:p w14:paraId="5961BAFE" w14:textId="77777777" w:rsidR="003534E3" w:rsidRPr="00111423" w:rsidRDefault="00520493" w:rsidP="003534E3">
      <w:pPr>
        <w:pStyle w:val="Paragrafoelenco"/>
        <w:widowControl w:val="0"/>
        <w:pBdr>
          <w:top w:val="nil"/>
          <w:left w:val="nil"/>
          <w:bottom w:val="nil"/>
          <w:right w:val="nil"/>
          <w:between w:val="nil"/>
        </w:pBdr>
        <w:tabs>
          <w:tab w:val="left" w:pos="220"/>
          <w:tab w:val="left" w:pos="720"/>
        </w:tabs>
        <w:spacing w:line="240" w:lineRule="auto"/>
        <w:ind w:leftChars="0" w:left="360" w:firstLineChars="0" w:firstLine="0"/>
        <w:jc w:val="both"/>
        <w:rPr>
          <w:color w:val="000000"/>
          <w:sz w:val="20"/>
          <w:szCs w:val="20"/>
        </w:rPr>
      </w:pPr>
      <w:r w:rsidRPr="00111423">
        <w:rPr>
          <w:color w:val="000000"/>
          <w:sz w:val="20"/>
          <w:szCs w:val="20"/>
        </w:rPr>
        <w:t xml:space="preserve">Il Titolare si riserva di impartire, durante il corso di svolgimento del servizio/attività specificatamente individuata nel presente contratto, ulteriori istruzioni scritte che si rendano necessarie per implementare il livello di protezione dei dati. </w:t>
      </w:r>
    </w:p>
    <w:p w14:paraId="56420DBA" w14:textId="77777777" w:rsidR="003534E3" w:rsidRPr="00111423" w:rsidRDefault="00520493" w:rsidP="003534E3">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 </w:t>
      </w:r>
      <w:r w:rsidRPr="00111423">
        <w:rPr>
          <w:b/>
          <w:bCs/>
          <w:color w:val="000000"/>
          <w:sz w:val="20"/>
          <w:szCs w:val="20"/>
        </w:rPr>
        <w:t>Durata del trattamento</w:t>
      </w:r>
      <w:r w:rsidRPr="00111423">
        <w:rPr>
          <w:color w:val="000000"/>
          <w:sz w:val="20"/>
          <w:szCs w:val="20"/>
        </w:rPr>
        <w:t xml:space="preserve"> </w:t>
      </w:r>
    </w:p>
    <w:p w14:paraId="7FE84A61" w14:textId="5193CEBB" w:rsidR="003534E3" w:rsidRPr="00111423" w:rsidRDefault="00520493" w:rsidP="003534E3">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La nomina e la relativa autorizzazione al trattamento dei dati, per conto del titolare, ha efficacia limitata al solo ed esclusivo periodo intercorrente tra la data di stipulazione del presente </w:t>
      </w:r>
      <w:r w:rsidR="00824768" w:rsidRPr="00111423">
        <w:rPr>
          <w:color w:val="000000"/>
        </w:rPr>
        <w:t>atto</w:t>
      </w:r>
      <w:r w:rsidRPr="00111423">
        <w:rPr>
          <w:color w:val="000000"/>
        </w:rPr>
        <w:t xml:space="preserve"> e la conclusione dell'attività/servizio i cui dati sono oggetto di trattamento, salvi gli specifici obblighi che per loro natura sono destinati a permanere in base ad una specifica disposizione nazionale o dell'Unione europea. Per effetto di quanto sopra, la nomina e la relativa autorizzazione al trattamento dei dati, per conto del titolare, cessa </w:t>
      </w:r>
      <w:r w:rsidR="00824768" w:rsidRPr="00111423">
        <w:rPr>
          <w:color w:val="000000"/>
        </w:rPr>
        <w:t xml:space="preserve">con la conclusione </w:t>
      </w:r>
      <w:r w:rsidR="002C01D2">
        <w:rPr>
          <w:color w:val="000000"/>
        </w:rPr>
        <w:t>della procedura</w:t>
      </w:r>
      <w:r w:rsidR="00374281" w:rsidRPr="00111423">
        <w:rPr>
          <w:color w:val="000000"/>
        </w:rPr>
        <w:t xml:space="preserve">, </w:t>
      </w:r>
      <w:r w:rsidR="00374281">
        <w:rPr>
          <w:color w:val="000000"/>
        </w:rPr>
        <w:t xml:space="preserve">o </w:t>
      </w:r>
      <w:r w:rsidR="00374281" w:rsidRPr="00111423">
        <w:rPr>
          <w:color w:val="000000"/>
        </w:rPr>
        <w:t>comunque</w:t>
      </w:r>
      <w:r w:rsidR="00374281">
        <w:rPr>
          <w:color w:val="000000"/>
        </w:rPr>
        <w:t xml:space="preserve"> per il tempo necessario per compiere ulteriori attività relative all’evento e</w:t>
      </w:r>
      <w:r w:rsidR="00824768" w:rsidRPr="00111423">
        <w:rPr>
          <w:color w:val="000000"/>
        </w:rPr>
        <w:t xml:space="preserve"> non oltre il </w:t>
      </w:r>
      <w:r w:rsidR="00374281">
        <w:rPr>
          <w:color w:val="000000"/>
        </w:rPr>
        <w:t xml:space="preserve">termine </w:t>
      </w:r>
      <w:r w:rsidR="002C01D2">
        <w:rPr>
          <w:color w:val="000000"/>
        </w:rPr>
        <w:t>massimo dell’anno 2026</w:t>
      </w:r>
      <w:r w:rsidRPr="00111423">
        <w:rPr>
          <w:color w:val="000000"/>
        </w:rPr>
        <w:t xml:space="preserve">. Qualora l'attività/servizio in epigrafe indicati, e i cui dati sono oggetto di trattamento per conto del titolare, non venga più fornita o cessi, per qualsiasi motivo, il presente contratto si intenderà automaticamente risolto di diritto, senza bisogno di comunicazioni, disdette o revoche, e l'autorizzazione al trattamento dei dati si intende cessata. </w:t>
      </w:r>
    </w:p>
    <w:p w14:paraId="2C33A2E7" w14:textId="77777777" w:rsidR="003534E3" w:rsidRPr="00111423" w:rsidRDefault="003534E3" w:rsidP="003534E3">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p>
    <w:p w14:paraId="11091DF6" w14:textId="77777777" w:rsidR="003534E3" w:rsidRPr="00111423" w:rsidRDefault="00520493" w:rsidP="003534E3">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color w:val="000000"/>
          <w:sz w:val="20"/>
          <w:szCs w:val="20"/>
        </w:rPr>
        <w:t xml:space="preserve"> </w:t>
      </w:r>
      <w:r w:rsidRPr="00111423">
        <w:rPr>
          <w:b/>
          <w:bCs/>
          <w:color w:val="000000"/>
          <w:sz w:val="20"/>
          <w:szCs w:val="20"/>
        </w:rPr>
        <w:t xml:space="preserve">Natura del trattamento </w:t>
      </w:r>
    </w:p>
    <w:p w14:paraId="11F9BECF" w14:textId="6F113D08" w:rsidR="00FF0A52" w:rsidRPr="00FF0A52" w:rsidRDefault="00520493" w:rsidP="00FF0A5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Il servizio/attività affidata al responsabile del trattamento dati ha trattamenti aventi la seguente natura</w:t>
      </w:r>
      <w:r w:rsidR="00FF0A52">
        <w:rPr>
          <w:color w:val="000000"/>
          <w:sz w:val="20"/>
          <w:szCs w:val="20"/>
        </w:rPr>
        <w:t xml:space="preserve">: </w:t>
      </w:r>
      <w:r w:rsidR="00FF0A52" w:rsidRPr="00FA68DB">
        <w:rPr>
          <w:color w:val="000000"/>
          <w:sz w:val="20"/>
          <w:szCs w:val="20"/>
          <w:u w:val="single"/>
        </w:rPr>
        <w:t>il C</w:t>
      </w:r>
      <w:r w:rsidRPr="00FA68DB">
        <w:rPr>
          <w:color w:val="000000"/>
          <w:sz w:val="20"/>
          <w:szCs w:val="20"/>
          <w:u w:val="single"/>
        </w:rPr>
        <w:t>onferimento</w:t>
      </w:r>
      <w:r w:rsidR="00FF0A52" w:rsidRPr="00FA68DB">
        <w:rPr>
          <w:color w:val="000000"/>
          <w:sz w:val="20"/>
          <w:szCs w:val="20"/>
          <w:u w:val="single"/>
        </w:rPr>
        <w:t xml:space="preserve"> dei dati è</w:t>
      </w:r>
      <w:r w:rsidRPr="00FA68DB">
        <w:rPr>
          <w:color w:val="000000"/>
          <w:sz w:val="20"/>
          <w:szCs w:val="20"/>
          <w:u w:val="single"/>
        </w:rPr>
        <w:t xml:space="preserve"> necessario </w:t>
      </w:r>
      <w:r w:rsidR="00FF0A52" w:rsidRPr="00FA68DB">
        <w:rPr>
          <w:color w:val="000000"/>
          <w:sz w:val="20"/>
          <w:szCs w:val="20"/>
          <w:u w:val="single"/>
        </w:rPr>
        <w:t xml:space="preserve">al fine dell’attribuzione dei punteggi </w:t>
      </w:r>
      <w:r w:rsidR="00EB4D48" w:rsidRPr="00FA68DB">
        <w:rPr>
          <w:color w:val="000000"/>
          <w:sz w:val="20"/>
          <w:szCs w:val="20"/>
          <w:u w:val="single"/>
        </w:rPr>
        <w:t>relativi ai</w:t>
      </w:r>
      <w:r w:rsidR="00FF0A52" w:rsidRPr="00FA68DB">
        <w:rPr>
          <w:color w:val="000000"/>
          <w:sz w:val="20"/>
          <w:szCs w:val="20"/>
          <w:u w:val="single"/>
        </w:rPr>
        <w:t xml:space="preserve"> requisiti previsti dall’avviso</w:t>
      </w:r>
      <w:r w:rsidR="00FF0A52" w:rsidRPr="00FA68DB">
        <w:rPr>
          <w:color w:val="000000"/>
          <w:sz w:val="20"/>
          <w:szCs w:val="20"/>
          <w:u w:val="single"/>
        </w:rPr>
        <w:t xml:space="preserve"> pubblico</w:t>
      </w:r>
      <w:r w:rsidR="00FF0A52" w:rsidRPr="00FA68DB">
        <w:rPr>
          <w:color w:val="000000"/>
          <w:sz w:val="20"/>
          <w:szCs w:val="20"/>
          <w:u w:val="single"/>
        </w:rPr>
        <w:t>.</w:t>
      </w:r>
      <w:r w:rsidR="00FF0A52" w:rsidRPr="00FA68DB">
        <w:rPr>
          <w:color w:val="000000"/>
          <w:sz w:val="20"/>
          <w:szCs w:val="20"/>
          <w:u w:val="single"/>
        </w:rPr>
        <w:t xml:space="preserve"> Vengono trattati </w:t>
      </w:r>
      <w:r w:rsidR="00FF0A52" w:rsidRPr="00FA68DB">
        <w:rPr>
          <w:color w:val="000000"/>
          <w:sz w:val="20"/>
          <w:szCs w:val="20"/>
          <w:u w:val="single"/>
        </w:rPr>
        <w:t>dati personali ‘’comuni’’ (</w:t>
      </w:r>
      <w:r w:rsidR="00FF0A52" w:rsidRPr="00FA68DB">
        <w:rPr>
          <w:color w:val="000000"/>
          <w:sz w:val="20"/>
          <w:szCs w:val="20"/>
          <w:u w:val="single"/>
        </w:rPr>
        <w:t>n</w:t>
      </w:r>
      <w:r w:rsidR="00FF0A52" w:rsidRPr="00FA68DB">
        <w:rPr>
          <w:color w:val="000000"/>
          <w:sz w:val="20"/>
          <w:szCs w:val="20"/>
          <w:u w:val="single"/>
        </w:rPr>
        <w:t xml:space="preserve">ome, cognome, luogo e data di nascita) dei tesserati/iscritti del soggetto che intende </w:t>
      </w:r>
      <w:r w:rsidR="00FF0A52" w:rsidRPr="00FA68DB">
        <w:rPr>
          <w:color w:val="000000"/>
          <w:sz w:val="20"/>
          <w:szCs w:val="20"/>
          <w:u w:val="single"/>
        </w:rPr>
        <w:lastRenderedPageBreak/>
        <w:t>partecipare alla procedura ad evidenza pubblica relativa alla concessione in uso e gestione degli impianti sportivi comunali Siti in Costermano sul Garda</w:t>
      </w:r>
      <w:r w:rsidR="00FF0A52">
        <w:rPr>
          <w:color w:val="000000"/>
          <w:sz w:val="20"/>
          <w:szCs w:val="20"/>
        </w:rPr>
        <w:t>.</w:t>
      </w:r>
    </w:p>
    <w:p w14:paraId="79002566" w14:textId="77777777" w:rsidR="00824768" w:rsidRPr="00111423" w:rsidRDefault="00824768"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p>
    <w:p w14:paraId="4629627E" w14:textId="77777777" w:rsidR="00B713E2" w:rsidRPr="00111423" w:rsidRDefault="00520493" w:rsidP="00B713E2">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b/>
          <w:bCs/>
          <w:color w:val="000000"/>
          <w:sz w:val="20"/>
          <w:szCs w:val="20"/>
        </w:rPr>
        <w:t xml:space="preserve">Finalità del trattamento </w:t>
      </w:r>
    </w:p>
    <w:p w14:paraId="587DA512" w14:textId="3BEB1FA2" w:rsidR="00B713E2"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Il responsabile è tenuto a raccogliere i dati esclusivamente per le finalità determinate, esplicite e legittime collegate al servizio/attività in epigrafe indicata, e successivamente a trattare i dati in modo che non sia incompatibile con tali finalità. Qualora il responsabile del trattamento intenda trattare ulteriormente i dati personali per una finalità diversa da quella per cui essi sono stati raccolti, prima di tale ulteriore trattamento informa il titolare, e fornisce all'interessato informazioni in merito a tale diversa finalità e ogni ulteriore informazione pertinente di cui al paragrafo 2 dell'art. 13 GDPR.</w:t>
      </w:r>
      <w:r w:rsidR="00B713E2" w:rsidRPr="00111423">
        <w:rPr>
          <w:color w:val="000000"/>
          <w:sz w:val="20"/>
          <w:szCs w:val="20"/>
        </w:rPr>
        <w:t xml:space="preserve"> </w:t>
      </w:r>
      <w:r w:rsidRPr="00111423">
        <w:rPr>
          <w:color w:val="000000"/>
          <w:sz w:val="20"/>
          <w:szCs w:val="20"/>
        </w:rPr>
        <w:t xml:space="preserve">Laddove il responsabile effettui il trattamento per una finalità diversa da quella per la quale i dati personali sono stati raccolti e tale trattamento non sia basato sul consenso dell'interessato o su un atto legislativo dell'Unione o degli Stati membri che costituisca una misura necessaria e proporzionata in una società democratica per la salvaguardia degli obiettivi di cui all'articolo 23, paragrafo 1 GDPR, al fine di verificare se il trattamento per un'altra finalità sia compatibile con la finalità per la quale i dati personali sono stati inizialmente raccolti, il titolare del trattamento tiene conto, tra l'altro: a) di ogni nesso tra le finalità per cui i dati personali sono stati raccolti e le finalità dell'ulteriore trattamento previsto; b) del contesto in cui i dati personali sono stati raccolti, in particolare relativamente alla relazione tra l'interessato e il titolare del trattamento; c) della natura dei dati personali, specialmente se siano trattate categorie particolari di dati personali ai sensi dell'articolo 9 GDPR, oppure se siano trattati dati relativi a condanne penali e a reati ai sensi dell'articolo 10 GDPR; d) delle possibili conseguenze dell'ulteriore trattamento previsto per gli interessati; e) dell'esistenza di garanzie adeguate, che possono comprendere la cifratura o la pseudonimizzazione. </w:t>
      </w:r>
    </w:p>
    <w:p w14:paraId="171D829F" w14:textId="77777777" w:rsidR="00B713E2" w:rsidRPr="00111423" w:rsidRDefault="00B713E2"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p>
    <w:p w14:paraId="6C95E198" w14:textId="4CFC72D0" w:rsidR="00B713E2" w:rsidRPr="00111423" w:rsidRDefault="00520493" w:rsidP="00B713E2">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b/>
          <w:bCs/>
          <w:color w:val="000000"/>
          <w:sz w:val="20"/>
          <w:szCs w:val="20"/>
        </w:rPr>
        <w:t xml:space="preserve">Tipo di dati personali </w:t>
      </w:r>
    </w:p>
    <w:p w14:paraId="5D76552C" w14:textId="22236488" w:rsidR="00824768"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 xml:space="preserve">Le categorie di dati personali oggetto di trattamento, in relazione al servizio/attività in epigrafe indicata, sono: </w:t>
      </w:r>
    </w:p>
    <w:p w14:paraId="6C88B816" w14:textId="65ADF88E" w:rsidR="00824768"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 xml:space="preserve">- Dati </w:t>
      </w:r>
      <w:r w:rsidR="00824768" w:rsidRPr="00111423">
        <w:rPr>
          <w:color w:val="000000"/>
          <w:sz w:val="20"/>
          <w:szCs w:val="20"/>
        </w:rPr>
        <w:t xml:space="preserve">personali </w:t>
      </w:r>
      <w:r w:rsidR="002C01D2">
        <w:rPr>
          <w:color w:val="000000"/>
          <w:sz w:val="20"/>
          <w:szCs w:val="20"/>
        </w:rPr>
        <w:t xml:space="preserve">comuni </w:t>
      </w:r>
      <w:r w:rsidR="00FF0A52" w:rsidRPr="00FF0A52">
        <w:rPr>
          <w:color w:val="000000"/>
          <w:sz w:val="20"/>
          <w:szCs w:val="20"/>
        </w:rPr>
        <w:t>(</w:t>
      </w:r>
      <w:r w:rsidR="00FF0A52">
        <w:rPr>
          <w:color w:val="000000"/>
          <w:sz w:val="20"/>
          <w:szCs w:val="20"/>
        </w:rPr>
        <w:t>n</w:t>
      </w:r>
      <w:r w:rsidR="00FF0A52" w:rsidRPr="00FF0A52">
        <w:rPr>
          <w:color w:val="000000"/>
          <w:sz w:val="20"/>
          <w:szCs w:val="20"/>
        </w:rPr>
        <w:t>ome, cognome, luogo e data di nascita)</w:t>
      </w:r>
      <w:r w:rsidR="00FA68DB">
        <w:rPr>
          <w:color w:val="000000"/>
          <w:sz w:val="20"/>
          <w:szCs w:val="20"/>
        </w:rPr>
        <w:t xml:space="preserve"> degli iscritti/tesserati del soggetto che intende partecipare alla procedura ad evidenza pubblica.</w:t>
      </w:r>
    </w:p>
    <w:p w14:paraId="5FBB1A63"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Il titolare dà atto che i dati da lui trasmessi al Responsabile del trattamento: </w:t>
      </w:r>
    </w:p>
    <w:p w14:paraId="45BA6610"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1. sono pertinenti e non eccedenti rispetto alle finalità per le quali sono stati raccolti e successivamente trattati; </w:t>
      </w:r>
    </w:p>
    <w:p w14:paraId="2AFC6278"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2. in ogni caso, i dati personali, oggetto delle operazioni di trattamento affidate al responsabile, devono essere raccolti e trattati rispettando ogni prescrizione normativa e regolamentare e, per l'effetto devono essere, a cura del responsabile del trattamento: </w:t>
      </w:r>
    </w:p>
    <w:p w14:paraId="39583F2E"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a) trattati in modo lecito, corretto e trasparente nei confronti dell'interessato ("liceità', correttezza e trasparenza"); </w:t>
      </w:r>
    </w:p>
    <w:p w14:paraId="0DBE8ADB"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b) raccolti per le finalità determinate, esplicite e legittime sopra indicate, e successivamente trattati in modo che non sia incompatibile con tali finalità; un ulteriore trattamento dei dati personali a fini di archiviazione nel pubblico interesse, di ricerca scientifica o storica o a fini statistici non è, conformemente all'articolo 89, paragrafo 1 GDPR, considerato incompatibile con le finalità iniziali ("limitazione della finalità"); </w:t>
      </w:r>
    </w:p>
    <w:p w14:paraId="27A9C344"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c) adeguati, pertinenti e limitati a quanto necessario rispetto alle finalità per le quali sono trattati ("minimizzazione dei dati"); d) esatti e, se necessario, aggiornati; devono essere adottate tutte le misure ragionevoli per cancellare o rettificare tempestivamente i dati inesatti rispetto alle finalità per le quali sono trattati ("esattezza"); </w:t>
      </w:r>
    </w:p>
    <w:p w14:paraId="4ECB41E4"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 </w:t>
      </w:r>
    </w:p>
    <w:p w14:paraId="61E748F9" w14:textId="77777777" w:rsidR="00824768"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f) trattati in maniera da garantire un'adeguata sicurezza dei dati personali, compresa la protezione, mediante misure tecniche e organizzative adeguate, da trattamenti non autorizzati o illeciti e dalla perdita, dalla distruzione o dal danno accidentali ("integrità e riservatezza"). </w:t>
      </w:r>
    </w:p>
    <w:p w14:paraId="63CD0D5D" w14:textId="66ABA509" w:rsidR="00B713E2" w:rsidRPr="00111423" w:rsidRDefault="00520493" w:rsidP="00824768">
      <w:pPr>
        <w:widowControl w:val="0"/>
        <w:pBdr>
          <w:top w:val="nil"/>
          <w:left w:val="nil"/>
          <w:bottom w:val="nil"/>
          <w:right w:val="nil"/>
          <w:between w:val="nil"/>
        </w:pBdr>
        <w:tabs>
          <w:tab w:val="left" w:pos="220"/>
          <w:tab w:val="left" w:pos="720"/>
        </w:tabs>
        <w:spacing w:line="240" w:lineRule="auto"/>
        <w:ind w:leftChars="0" w:left="-2" w:firstLineChars="0" w:firstLine="0"/>
        <w:jc w:val="both"/>
        <w:rPr>
          <w:color w:val="000000"/>
        </w:rPr>
      </w:pPr>
      <w:r w:rsidRPr="00111423">
        <w:rPr>
          <w:color w:val="000000"/>
        </w:rPr>
        <w:t xml:space="preserve">Resta inteso che rimane a carico del titolare l'onere di individuare la base legale del trattamento dei dati personali degli interessati. Nell'eseguire il trattamento dei dati, il responsabile del trattamento considera debitamente i rischi inerenti al trattamento, tenuto conto della natura, dell'ambito di applicazione, del contesto e delle finalità del medesimo. </w:t>
      </w:r>
    </w:p>
    <w:p w14:paraId="477C120D" w14:textId="77777777" w:rsidR="00B713E2" w:rsidRPr="00111423" w:rsidRDefault="00520493" w:rsidP="00B713E2">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color w:val="000000"/>
          <w:sz w:val="20"/>
          <w:szCs w:val="20"/>
        </w:rPr>
        <w:t xml:space="preserve"> </w:t>
      </w:r>
      <w:r w:rsidRPr="00111423">
        <w:rPr>
          <w:b/>
          <w:bCs/>
          <w:color w:val="000000"/>
          <w:sz w:val="20"/>
          <w:szCs w:val="20"/>
        </w:rPr>
        <w:t xml:space="preserve">Categorie di interessati </w:t>
      </w:r>
    </w:p>
    <w:p w14:paraId="1E05B336" w14:textId="77777777" w:rsidR="00111423"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 xml:space="preserve">Le categorie di interessati, i cui dati sono oggetto di trattamento, sono: </w:t>
      </w:r>
    </w:p>
    <w:p w14:paraId="22182836" w14:textId="77777777" w:rsidR="00111423"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 xml:space="preserve">- Persone fisiche </w:t>
      </w:r>
    </w:p>
    <w:p w14:paraId="4722FF25" w14:textId="5ECAB895" w:rsidR="00B713E2" w:rsidRPr="00111423" w:rsidRDefault="00520493" w:rsidP="00111423">
      <w:pPr>
        <w:widowControl w:val="0"/>
        <w:pBdr>
          <w:top w:val="nil"/>
          <w:left w:val="nil"/>
          <w:bottom w:val="nil"/>
          <w:right w:val="nil"/>
          <w:between w:val="nil"/>
        </w:pBdr>
        <w:tabs>
          <w:tab w:val="left" w:pos="220"/>
          <w:tab w:val="left" w:pos="720"/>
        </w:tabs>
        <w:spacing w:line="240" w:lineRule="auto"/>
        <w:ind w:leftChars="0" w:left="0" w:firstLineChars="0" w:hanging="2"/>
        <w:jc w:val="both"/>
        <w:rPr>
          <w:color w:val="000000"/>
        </w:rPr>
      </w:pPr>
      <w:r w:rsidRPr="00111423">
        <w:rPr>
          <w:color w:val="000000"/>
        </w:rPr>
        <w:t xml:space="preserve">Il responsabile del trattamento garantisce la scrupolosa osservanza di tutte le disposizioni relative ai diritti degli interessati contenute nel Capo III, articoli da 12 a 23 del GDPR nonché' nel contenute nel Capo VIII. </w:t>
      </w:r>
    </w:p>
    <w:p w14:paraId="69B1D88B" w14:textId="77777777" w:rsidR="00B713E2" w:rsidRPr="00111423" w:rsidRDefault="00520493" w:rsidP="00B713E2">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b/>
          <w:bCs/>
          <w:color w:val="000000"/>
          <w:sz w:val="20"/>
          <w:szCs w:val="20"/>
        </w:rPr>
        <w:t xml:space="preserve"> Obblighi del titolare del trattamento </w:t>
      </w:r>
    </w:p>
    <w:p w14:paraId="165D799D" w14:textId="77777777" w:rsidR="00B713E2"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 xml:space="preserve">Il titolare assume tutti gli obblighi generali imposti al titolare dal Capo IV del GDPR. Il titolare si impegna, altresì, a comunicare al responsabile del trattamento qualsiasi variazione si dovesse rendere necessaria nelle operazioni di </w:t>
      </w:r>
      <w:r w:rsidRPr="00111423">
        <w:rPr>
          <w:color w:val="000000"/>
          <w:sz w:val="20"/>
          <w:szCs w:val="20"/>
        </w:rPr>
        <w:lastRenderedPageBreak/>
        <w:t xml:space="preserve">trattamento dei dati. Il titolare rimane responsabile del trattamento delle informazioni attuate tramite procedure applicative sviluppate secondo sue specifiche e/o attraverso propri strumenti informatici o di telecomunicazioni. </w:t>
      </w:r>
    </w:p>
    <w:p w14:paraId="6E8B0E08" w14:textId="77777777" w:rsidR="00B713E2" w:rsidRPr="00111423" w:rsidRDefault="00520493" w:rsidP="00B713E2">
      <w:pPr>
        <w:pStyle w:val="Paragrafoelenco"/>
        <w:widowControl w:val="0"/>
        <w:numPr>
          <w:ilvl w:val="0"/>
          <w:numId w:val="23"/>
        </w:numPr>
        <w:pBdr>
          <w:top w:val="nil"/>
          <w:left w:val="nil"/>
          <w:bottom w:val="nil"/>
          <w:right w:val="nil"/>
          <w:between w:val="nil"/>
        </w:pBdr>
        <w:tabs>
          <w:tab w:val="left" w:pos="220"/>
          <w:tab w:val="left" w:pos="720"/>
        </w:tabs>
        <w:spacing w:line="240" w:lineRule="auto"/>
        <w:ind w:leftChars="0" w:firstLineChars="0"/>
        <w:jc w:val="both"/>
        <w:rPr>
          <w:b/>
          <w:bCs/>
          <w:color w:val="000000"/>
          <w:sz w:val="20"/>
          <w:szCs w:val="20"/>
        </w:rPr>
      </w:pPr>
      <w:r w:rsidRPr="00111423">
        <w:rPr>
          <w:b/>
          <w:bCs/>
          <w:color w:val="000000"/>
          <w:sz w:val="20"/>
          <w:szCs w:val="20"/>
        </w:rPr>
        <w:t>. Diritti del titolare del trattamento</w:t>
      </w:r>
    </w:p>
    <w:p w14:paraId="65D9A9FA" w14:textId="77777777" w:rsidR="00B713E2" w:rsidRPr="00111423" w:rsidRDefault="00520493" w:rsidP="00B713E2">
      <w:pPr>
        <w:pStyle w:val="Paragrafoelenco"/>
        <w:widowControl w:val="0"/>
        <w:pBdr>
          <w:top w:val="nil"/>
          <w:left w:val="nil"/>
          <w:bottom w:val="nil"/>
          <w:right w:val="nil"/>
          <w:between w:val="nil"/>
        </w:pBdr>
        <w:tabs>
          <w:tab w:val="left" w:pos="220"/>
          <w:tab w:val="left" w:pos="720"/>
        </w:tabs>
        <w:spacing w:line="240" w:lineRule="auto"/>
        <w:ind w:leftChars="0" w:left="358" w:firstLineChars="0" w:firstLine="0"/>
        <w:jc w:val="both"/>
        <w:rPr>
          <w:color w:val="000000"/>
          <w:sz w:val="20"/>
          <w:szCs w:val="20"/>
        </w:rPr>
      </w:pPr>
      <w:r w:rsidRPr="00111423">
        <w:rPr>
          <w:color w:val="000000"/>
          <w:sz w:val="20"/>
          <w:szCs w:val="20"/>
        </w:rPr>
        <w:t>Il titolare ha diritto:</w:t>
      </w:r>
    </w:p>
    <w:p w14:paraId="639E3542" w14:textId="77777777" w:rsidR="00B713E2" w:rsidRPr="00111423" w:rsidRDefault="00520493" w:rsidP="00B713E2">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 xml:space="preserve">al puntuale ed esatto adempimento di tutti gli obblighi gravanti sul responsabile dal GDPR e dal presente contratto; </w:t>
      </w:r>
    </w:p>
    <w:p w14:paraId="6325BA77" w14:textId="2C1D94ED" w:rsidR="00B713E2" w:rsidRPr="00111423" w:rsidRDefault="00520493" w:rsidP="00B713E2">
      <w:pPr>
        <w:pStyle w:val="Paragrafoelenco"/>
        <w:widowControl w:val="0"/>
        <w:numPr>
          <w:ilvl w:val="0"/>
          <w:numId w:val="22"/>
        </w:numPr>
        <w:pBdr>
          <w:top w:val="nil"/>
          <w:left w:val="nil"/>
          <w:bottom w:val="nil"/>
          <w:right w:val="nil"/>
          <w:between w:val="nil"/>
        </w:pBdr>
        <w:tabs>
          <w:tab w:val="left" w:pos="220"/>
          <w:tab w:val="left" w:pos="720"/>
        </w:tabs>
        <w:spacing w:line="240" w:lineRule="auto"/>
        <w:ind w:leftChars="0" w:firstLineChars="0"/>
        <w:jc w:val="both"/>
        <w:rPr>
          <w:color w:val="000000"/>
          <w:sz w:val="20"/>
          <w:szCs w:val="20"/>
        </w:rPr>
      </w:pPr>
      <w:r w:rsidRPr="00111423">
        <w:rPr>
          <w:color w:val="000000"/>
          <w:sz w:val="20"/>
          <w:szCs w:val="20"/>
        </w:rPr>
        <w:t>al puntuale ed esatto adempimento delle legittime istruzioni contenute nel presente contratto e nelle istruzioni successivamente impartite</w:t>
      </w:r>
      <w:r w:rsidR="00FF0A52">
        <w:rPr>
          <w:color w:val="000000"/>
          <w:sz w:val="20"/>
          <w:szCs w:val="20"/>
        </w:rPr>
        <w:t xml:space="preserve">. </w:t>
      </w:r>
      <w:r w:rsidRPr="00111423">
        <w:rPr>
          <w:color w:val="000000"/>
          <w:sz w:val="20"/>
          <w:szCs w:val="20"/>
        </w:rPr>
        <w:t xml:space="preserve">L'adempimento non comporta, per il responsabile, alcun diritto a compenso e/o indennità e/o rimborso derivante dal trattamento, e dal presente contratto. </w:t>
      </w:r>
    </w:p>
    <w:p w14:paraId="6EA453FB" w14:textId="77777777" w:rsidR="00B713E2" w:rsidRPr="00111423" w:rsidRDefault="00B713E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b/>
          <w:bCs/>
          <w:color w:val="000000"/>
        </w:rPr>
      </w:pPr>
    </w:p>
    <w:p w14:paraId="72D8D189" w14:textId="74FB7AD6" w:rsidR="00B713E2" w:rsidRPr="00111423" w:rsidRDefault="00520493"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b/>
          <w:bCs/>
          <w:color w:val="000000"/>
        </w:rPr>
      </w:pPr>
      <w:r w:rsidRPr="00111423">
        <w:rPr>
          <w:b/>
          <w:bCs/>
          <w:color w:val="000000"/>
        </w:rPr>
        <w:t xml:space="preserve">Disposizioni finali </w:t>
      </w:r>
    </w:p>
    <w:p w14:paraId="291AC522" w14:textId="77777777" w:rsidR="00B713E2" w:rsidRPr="00111423" w:rsidRDefault="00520493"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sidRPr="00111423">
        <w:rPr>
          <w:color w:val="000000"/>
        </w:rPr>
        <w:t xml:space="preserve">Con il presente contratto viene revocato e sostituito espressamente ogni altro contratto o accordo tra le parti inerente il trattamento di dati personali in epigrafe indicato. </w:t>
      </w:r>
    </w:p>
    <w:p w14:paraId="65109D8B" w14:textId="77777777" w:rsidR="00B713E2" w:rsidRPr="00111423" w:rsidRDefault="00520493"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r w:rsidRPr="00111423">
        <w:rPr>
          <w:color w:val="000000"/>
        </w:rPr>
        <w:t xml:space="preserve">Per quanto non espressamente indicato nel presente contratto, il titolare e il responsabile del trattamento rinviano al GDPR, al decreto legislativo di attuazione del GDPR nonché' ai provvedimenti dell’autorità di controllo. </w:t>
      </w:r>
    </w:p>
    <w:p w14:paraId="594AB0FB" w14:textId="1C674194" w:rsidR="00B713E2" w:rsidRDefault="00B713E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2BC69BBB" w14:textId="77777777" w:rsidR="00FF0A52" w:rsidRDefault="00FF0A5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2C48CCF3" w14:textId="77777777" w:rsidR="00FF0A52" w:rsidRDefault="00FF0A5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04182D78" w14:textId="77777777" w:rsidR="00FF0A52" w:rsidRDefault="00FF0A5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28C4D0CC" w14:textId="77777777" w:rsidR="00FF0A52" w:rsidRDefault="00FF0A5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F0A52" w14:paraId="59292CDB" w14:textId="77777777" w:rsidTr="00FF0A52">
        <w:tc>
          <w:tcPr>
            <w:tcW w:w="4927" w:type="dxa"/>
          </w:tcPr>
          <w:p w14:paraId="274CE067" w14:textId="77777777" w:rsidR="00FF0A52" w:rsidRDefault="00FF0A52" w:rsidP="00FF0A52">
            <w:pPr>
              <w:widowControl w:val="0"/>
              <w:tabs>
                <w:tab w:val="left" w:pos="220"/>
                <w:tab w:val="left" w:pos="720"/>
              </w:tabs>
              <w:spacing w:line="240" w:lineRule="auto"/>
              <w:ind w:leftChars="0" w:left="0" w:firstLineChars="0" w:firstLine="0"/>
              <w:jc w:val="center"/>
              <w:rPr>
                <w:color w:val="000000"/>
              </w:rPr>
            </w:pPr>
          </w:p>
          <w:p w14:paraId="38B5A1B8" w14:textId="3B758A71" w:rsidR="00FF0A52" w:rsidRDefault="00FF0A52" w:rsidP="00FF0A52">
            <w:pPr>
              <w:widowControl w:val="0"/>
              <w:tabs>
                <w:tab w:val="left" w:pos="220"/>
                <w:tab w:val="left" w:pos="720"/>
              </w:tabs>
              <w:spacing w:line="240" w:lineRule="auto"/>
              <w:ind w:leftChars="0" w:left="0" w:firstLineChars="0" w:firstLine="0"/>
              <w:jc w:val="center"/>
              <w:rPr>
                <w:color w:val="000000"/>
              </w:rPr>
            </w:pPr>
            <w:r>
              <w:rPr>
                <w:color w:val="000000"/>
              </w:rPr>
              <w:t>___________________________________</w:t>
            </w:r>
          </w:p>
          <w:p w14:paraId="1B305934" w14:textId="77777777" w:rsidR="00FF0A52" w:rsidRDefault="00FF0A52" w:rsidP="00FF0A52">
            <w:pPr>
              <w:widowControl w:val="0"/>
              <w:tabs>
                <w:tab w:val="left" w:pos="220"/>
                <w:tab w:val="left" w:pos="720"/>
              </w:tabs>
              <w:spacing w:line="240" w:lineRule="auto"/>
              <w:ind w:leftChars="0" w:left="0" w:firstLineChars="0" w:firstLine="0"/>
              <w:jc w:val="center"/>
              <w:rPr>
                <w:color w:val="000000"/>
              </w:rPr>
            </w:pPr>
          </w:p>
          <w:p w14:paraId="6FA91AC6" w14:textId="77777777" w:rsidR="00FF0A52" w:rsidRDefault="00FF0A52" w:rsidP="00FF0A52">
            <w:pPr>
              <w:widowControl w:val="0"/>
              <w:tabs>
                <w:tab w:val="left" w:pos="220"/>
                <w:tab w:val="left" w:pos="720"/>
              </w:tabs>
              <w:spacing w:line="240" w:lineRule="auto"/>
              <w:ind w:leftChars="0" w:left="0" w:firstLineChars="0" w:firstLine="0"/>
              <w:jc w:val="center"/>
              <w:rPr>
                <w:color w:val="000000"/>
              </w:rPr>
            </w:pPr>
          </w:p>
          <w:p w14:paraId="36BB6468" w14:textId="28DADEFB" w:rsidR="00FF0A52" w:rsidRDefault="00FF0A52" w:rsidP="00FF0A52">
            <w:pPr>
              <w:widowControl w:val="0"/>
              <w:tabs>
                <w:tab w:val="left" w:pos="220"/>
                <w:tab w:val="left" w:pos="720"/>
              </w:tabs>
              <w:spacing w:line="240" w:lineRule="auto"/>
              <w:ind w:leftChars="0" w:left="0" w:firstLineChars="0" w:firstLine="0"/>
              <w:jc w:val="center"/>
              <w:rPr>
                <w:color w:val="000000"/>
              </w:rPr>
            </w:pPr>
            <w:r>
              <w:rPr>
                <w:color w:val="000000"/>
              </w:rPr>
              <w:t xml:space="preserve">Legale Rappresentante </w:t>
            </w:r>
            <w:r>
              <w:rPr>
                <w:color w:val="000000"/>
              </w:rPr>
              <w:t>_______________________</w:t>
            </w:r>
          </w:p>
          <w:p w14:paraId="0C319499" w14:textId="5D9CB66A" w:rsidR="00FF0A52" w:rsidRDefault="00FF0A52" w:rsidP="00FF0A52">
            <w:pPr>
              <w:widowControl w:val="0"/>
              <w:tabs>
                <w:tab w:val="left" w:pos="220"/>
                <w:tab w:val="left" w:pos="720"/>
              </w:tabs>
              <w:spacing w:line="240" w:lineRule="auto"/>
              <w:ind w:leftChars="0" w:left="0" w:firstLineChars="0" w:firstLine="0"/>
              <w:jc w:val="center"/>
              <w:rPr>
                <w:color w:val="000000"/>
              </w:rPr>
            </w:pPr>
          </w:p>
        </w:tc>
        <w:tc>
          <w:tcPr>
            <w:tcW w:w="4927" w:type="dxa"/>
          </w:tcPr>
          <w:p w14:paraId="47EBC872" w14:textId="77777777" w:rsidR="00FF0A52" w:rsidRDefault="00FF0A52" w:rsidP="00FF0A52">
            <w:pPr>
              <w:widowControl w:val="0"/>
              <w:tabs>
                <w:tab w:val="left" w:pos="220"/>
                <w:tab w:val="left" w:pos="720"/>
              </w:tabs>
              <w:spacing w:line="240" w:lineRule="auto"/>
              <w:ind w:leftChars="0" w:left="0" w:firstLineChars="0" w:firstLine="0"/>
              <w:jc w:val="center"/>
              <w:rPr>
                <w:color w:val="000000"/>
              </w:rPr>
            </w:pPr>
          </w:p>
          <w:p w14:paraId="35435BDE" w14:textId="5868CF76" w:rsidR="00FF0A52" w:rsidRDefault="00FF0A52" w:rsidP="00FF0A52">
            <w:pPr>
              <w:widowControl w:val="0"/>
              <w:tabs>
                <w:tab w:val="left" w:pos="220"/>
                <w:tab w:val="left" w:pos="720"/>
              </w:tabs>
              <w:spacing w:line="240" w:lineRule="auto"/>
              <w:ind w:leftChars="0" w:left="0" w:firstLineChars="0" w:firstLine="0"/>
              <w:jc w:val="center"/>
              <w:rPr>
                <w:color w:val="000000"/>
              </w:rPr>
            </w:pPr>
            <w:r>
              <w:rPr>
                <w:color w:val="000000"/>
              </w:rPr>
              <w:t>____________________________________________</w:t>
            </w:r>
          </w:p>
          <w:p w14:paraId="40F92D87" w14:textId="77777777" w:rsidR="00FF0A52" w:rsidRDefault="00FF0A52" w:rsidP="00FF0A52">
            <w:pPr>
              <w:widowControl w:val="0"/>
              <w:tabs>
                <w:tab w:val="left" w:pos="220"/>
                <w:tab w:val="left" w:pos="720"/>
              </w:tabs>
              <w:spacing w:line="240" w:lineRule="auto"/>
              <w:ind w:leftChars="0" w:left="0" w:firstLineChars="0" w:firstLine="0"/>
              <w:jc w:val="center"/>
              <w:rPr>
                <w:color w:val="000000"/>
              </w:rPr>
            </w:pPr>
          </w:p>
          <w:p w14:paraId="0B6AC89D" w14:textId="77777777" w:rsidR="00FF0A52" w:rsidRDefault="00FF0A52" w:rsidP="00FF0A52">
            <w:pPr>
              <w:widowControl w:val="0"/>
              <w:tabs>
                <w:tab w:val="left" w:pos="220"/>
                <w:tab w:val="left" w:pos="720"/>
              </w:tabs>
              <w:spacing w:line="240" w:lineRule="auto"/>
              <w:ind w:leftChars="0" w:left="0" w:firstLineChars="0" w:firstLine="0"/>
              <w:jc w:val="center"/>
              <w:rPr>
                <w:color w:val="000000"/>
              </w:rPr>
            </w:pPr>
          </w:p>
          <w:p w14:paraId="0454675C" w14:textId="60ADED05" w:rsidR="00FF0A52" w:rsidRDefault="00FF0A52" w:rsidP="00FF0A52">
            <w:pPr>
              <w:widowControl w:val="0"/>
              <w:tabs>
                <w:tab w:val="left" w:pos="220"/>
                <w:tab w:val="left" w:pos="720"/>
              </w:tabs>
              <w:spacing w:line="240" w:lineRule="auto"/>
              <w:ind w:leftChars="0" w:left="0" w:firstLineChars="0" w:firstLine="0"/>
              <w:jc w:val="center"/>
              <w:rPr>
                <w:color w:val="000000"/>
              </w:rPr>
            </w:pPr>
            <w:r w:rsidRPr="00111423">
              <w:rPr>
                <w:color w:val="000000"/>
              </w:rPr>
              <w:t>COMUNE DI COSTERMANO SUL GARDA</w:t>
            </w:r>
          </w:p>
          <w:p w14:paraId="651E5ED6" w14:textId="2E00684C" w:rsidR="00FF0A52" w:rsidRDefault="00FF0A52" w:rsidP="00FF0A52">
            <w:pPr>
              <w:widowControl w:val="0"/>
              <w:tabs>
                <w:tab w:val="left" w:pos="220"/>
                <w:tab w:val="left" w:pos="720"/>
              </w:tabs>
              <w:spacing w:line="240" w:lineRule="auto"/>
              <w:ind w:leftChars="0" w:left="0" w:firstLineChars="0" w:firstLine="0"/>
              <w:jc w:val="center"/>
              <w:rPr>
                <w:color w:val="000000"/>
              </w:rPr>
            </w:pPr>
            <w:r w:rsidRPr="00111423">
              <w:rPr>
                <w:color w:val="000000"/>
              </w:rPr>
              <w:t xml:space="preserve">Il </w:t>
            </w:r>
            <w:r>
              <w:rPr>
                <w:color w:val="000000"/>
              </w:rPr>
              <w:t>Responsabile del Servizio</w:t>
            </w:r>
            <w:r w:rsidRPr="00111423">
              <w:rPr>
                <w:color w:val="000000"/>
              </w:rPr>
              <w:t xml:space="preserve"> – </w:t>
            </w:r>
            <w:r>
              <w:rPr>
                <w:color w:val="000000"/>
              </w:rPr>
              <w:t>Davide Righi</w:t>
            </w:r>
          </w:p>
        </w:tc>
      </w:tr>
    </w:tbl>
    <w:p w14:paraId="676CDEF0" w14:textId="77777777" w:rsidR="00FF0A52" w:rsidRPr="00111423" w:rsidRDefault="00FF0A52" w:rsidP="00B713E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48622FB5" w14:textId="1BEEBB8D" w:rsidR="00520493" w:rsidRPr="00FA69A9" w:rsidRDefault="00520493" w:rsidP="00FA69A9">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p w14:paraId="6083AF16" w14:textId="77777777" w:rsidR="00FF0A52" w:rsidRPr="00FA69A9" w:rsidRDefault="00FF0A52">
      <w:pPr>
        <w:widowControl w:val="0"/>
        <w:pBdr>
          <w:top w:val="nil"/>
          <w:left w:val="nil"/>
          <w:bottom w:val="nil"/>
          <w:right w:val="nil"/>
          <w:between w:val="nil"/>
        </w:pBdr>
        <w:tabs>
          <w:tab w:val="left" w:pos="220"/>
          <w:tab w:val="left" w:pos="720"/>
        </w:tabs>
        <w:spacing w:line="240" w:lineRule="auto"/>
        <w:ind w:leftChars="0" w:left="0" w:firstLineChars="0" w:firstLine="0"/>
        <w:jc w:val="both"/>
        <w:rPr>
          <w:color w:val="000000"/>
        </w:rPr>
      </w:pPr>
    </w:p>
    <w:sectPr w:rsidR="00FF0A52" w:rsidRPr="00FA69A9">
      <w:headerReference w:type="even" r:id="rId9"/>
      <w:headerReference w:type="default" r:id="rId10"/>
      <w:footerReference w:type="even" r:id="rId11"/>
      <w:footerReference w:type="default" r:id="rId12"/>
      <w:headerReference w:type="first" r:id="rId13"/>
      <w:footerReference w:type="first" r:id="rId14"/>
      <w:pgSz w:w="11906" w:h="16838"/>
      <w:pgMar w:top="1418" w:right="1021" w:bottom="993" w:left="102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8B86" w14:textId="77777777" w:rsidR="00C2701D" w:rsidRDefault="00C2701D">
      <w:pPr>
        <w:spacing w:line="240" w:lineRule="auto"/>
        <w:ind w:left="0" w:hanging="2"/>
      </w:pPr>
      <w:r>
        <w:separator/>
      </w:r>
    </w:p>
  </w:endnote>
  <w:endnote w:type="continuationSeparator" w:id="0">
    <w:p w14:paraId="65D4EB18" w14:textId="77777777" w:rsidR="00C2701D" w:rsidRDefault="00C270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UAlbertina-Regu-Identity-H">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0F11" w14:textId="77777777" w:rsidR="00C25FF2" w:rsidRDefault="00C25FF2">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9DD1" w14:textId="77777777" w:rsidR="00F90D8F" w:rsidRDefault="00F90D8F">
    <w:pPr>
      <w:pBdr>
        <w:top w:val="nil"/>
        <w:left w:val="nil"/>
        <w:bottom w:val="nil"/>
        <w:right w:val="nil"/>
        <w:between w:val="nil"/>
      </w:pBdr>
      <w:tabs>
        <w:tab w:val="center" w:pos="4819"/>
        <w:tab w:val="right" w:pos="9638"/>
        <w:tab w:val="right" w:pos="9000"/>
      </w:tabs>
      <w:spacing w:line="240" w:lineRule="auto"/>
      <w:ind w:left="0" w:right="-110" w:hanging="2"/>
      <w:jc w:val="both"/>
      <w:rPr>
        <w:color w:val="000000"/>
      </w:rPr>
    </w:pPr>
  </w:p>
  <w:p w14:paraId="153941F5" w14:textId="77777777" w:rsidR="00F90D8F" w:rsidRDefault="00F90D8F">
    <w:pPr>
      <w:pBdr>
        <w:top w:val="nil"/>
        <w:left w:val="nil"/>
        <w:bottom w:val="nil"/>
        <w:right w:val="nil"/>
        <w:between w:val="nil"/>
      </w:pBdr>
      <w:tabs>
        <w:tab w:val="center" w:pos="4819"/>
        <w:tab w:val="right" w:pos="9638"/>
        <w:tab w:val="right" w:pos="9000"/>
      </w:tabs>
      <w:spacing w:line="240" w:lineRule="auto"/>
      <w:ind w:left="0" w:right="-110" w:hanging="2"/>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A400" w14:textId="77777777" w:rsidR="00C25FF2" w:rsidRDefault="00C25FF2">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3205" w14:textId="77777777" w:rsidR="00C2701D" w:rsidRDefault="00C2701D">
      <w:pPr>
        <w:spacing w:line="240" w:lineRule="auto"/>
        <w:ind w:left="0" w:hanging="2"/>
      </w:pPr>
      <w:r>
        <w:separator/>
      </w:r>
    </w:p>
  </w:footnote>
  <w:footnote w:type="continuationSeparator" w:id="0">
    <w:p w14:paraId="112DAE64" w14:textId="77777777" w:rsidR="00C2701D" w:rsidRDefault="00C2701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60B1" w14:textId="77777777" w:rsidR="00C25FF2" w:rsidRDefault="00C25FF2">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371" w:type="dxa"/>
      <w:tblInd w:w="-496" w:type="dxa"/>
      <w:tblLayout w:type="fixed"/>
      <w:tblLook w:val="0000" w:firstRow="0" w:lastRow="0" w:firstColumn="0" w:lastColumn="0" w:noHBand="0" w:noVBand="0"/>
    </w:tblPr>
    <w:tblGrid>
      <w:gridCol w:w="1164"/>
      <w:gridCol w:w="8207"/>
    </w:tblGrid>
    <w:tr w:rsidR="00F90D8F" w14:paraId="5BBD6312" w14:textId="77777777" w:rsidTr="00C25FF2">
      <w:trPr>
        <w:trHeight w:val="1200"/>
      </w:trPr>
      <w:tc>
        <w:tcPr>
          <w:tcW w:w="1164" w:type="dxa"/>
        </w:tcPr>
        <w:p w14:paraId="1CAB157D" w14:textId="5FFF2F53" w:rsidR="00F90D8F" w:rsidRDefault="00C25FF2">
          <w:pPr>
            <w:pBdr>
              <w:top w:val="nil"/>
              <w:left w:val="nil"/>
              <w:bottom w:val="nil"/>
              <w:right w:val="nil"/>
              <w:between w:val="nil"/>
            </w:pBdr>
            <w:tabs>
              <w:tab w:val="center" w:pos="4819"/>
              <w:tab w:val="right" w:pos="9638"/>
              <w:tab w:val="center" w:pos="4860"/>
              <w:tab w:val="right" w:pos="8820"/>
            </w:tabs>
            <w:spacing w:line="240" w:lineRule="auto"/>
            <w:ind w:left="0" w:right="638" w:hanging="2"/>
            <w:jc w:val="center"/>
            <w:rPr>
              <w:color w:val="000000"/>
              <w:sz w:val="44"/>
              <w:szCs w:val="44"/>
            </w:rPr>
          </w:pPr>
          <w:r w:rsidRPr="00C25FF2">
            <w:rPr>
              <w:noProof/>
              <w:sz w:val="22"/>
              <w:szCs w:val="12"/>
            </w:rPr>
            <w:drawing>
              <wp:inline distT="0" distB="0" distL="0" distR="0" wp14:anchorId="5BC75A11" wp14:editId="09D732FE">
                <wp:extent cx="619125" cy="762000"/>
                <wp:effectExtent l="0" t="0" r="9525" b="0"/>
                <wp:docPr id="10770078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p>
      </w:tc>
      <w:tc>
        <w:tcPr>
          <w:tcW w:w="8207" w:type="dxa"/>
        </w:tcPr>
        <w:tbl>
          <w:tblPr>
            <w:tblW w:w="7972" w:type="dxa"/>
            <w:tblInd w:w="63" w:type="dxa"/>
            <w:tblLayout w:type="fixed"/>
            <w:tblCellMar>
              <w:left w:w="70" w:type="dxa"/>
              <w:right w:w="70" w:type="dxa"/>
            </w:tblCellMar>
            <w:tblLook w:val="0000" w:firstRow="0" w:lastRow="0" w:firstColumn="0" w:lastColumn="0" w:noHBand="0" w:noVBand="0"/>
          </w:tblPr>
          <w:tblGrid>
            <w:gridCol w:w="1121"/>
            <w:gridCol w:w="6851"/>
          </w:tblGrid>
          <w:tr w:rsidR="00C25FF2" w14:paraId="1F90C4CC" w14:textId="77777777" w:rsidTr="00C25FF2">
            <w:trPr>
              <w:trHeight w:val="1523"/>
            </w:trPr>
            <w:tc>
              <w:tcPr>
                <w:tcW w:w="1121" w:type="dxa"/>
              </w:tcPr>
              <w:p w14:paraId="1962C1D1" w14:textId="77777777" w:rsidR="00C25FF2" w:rsidRPr="00C25FF2" w:rsidRDefault="00C25FF2" w:rsidP="00C25FF2">
                <w:pPr>
                  <w:ind w:left="0" w:hanging="2"/>
                  <w:jc w:val="center"/>
                  <w:rPr>
                    <w:sz w:val="22"/>
                    <w:szCs w:val="12"/>
                  </w:rPr>
                </w:pPr>
              </w:p>
              <w:p w14:paraId="7CB2398D" w14:textId="1A89592E" w:rsidR="00C25FF2" w:rsidRPr="00C25FF2" w:rsidRDefault="00C25FF2" w:rsidP="00C25FF2">
                <w:pPr>
                  <w:ind w:left="0" w:hanging="2"/>
                  <w:jc w:val="center"/>
                  <w:rPr>
                    <w:sz w:val="22"/>
                    <w:szCs w:val="12"/>
                  </w:rPr>
                </w:pPr>
              </w:p>
            </w:tc>
            <w:tc>
              <w:tcPr>
                <w:tcW w:w="6851" w:type="dxa"/>
              </w:tcPr>
              <w:p w14:paraId="5C56D320" w14:textId="5DE8B912" w:rsidR="00C25FF2" w:rsidRPr="00C25FF2" w:rsidRDefault="00C25FF2" w:rsidP="00C25FF2">
                <w:pPr>
                  <w:pStyle w:val="Titolo1"/>
                  <w:ind w:left="0" w:hanging="2"/>
                  <w:jc w:val="center"/>
                  <w:rPr>
                    <w:rFonts w:ascii="Times New Roman" w:hAnsi="Times New Roman"/>
                    <w:b/>
                    <w:bCs/>
                    <w:i/>
                    <w:szCs w:val="14"/>
                  </w:rPr>
                </w:pPr>
                <w:r w:rsidRPr="00C25FF2">
                  <w:rPr>
                    <w:rFonts w:ascii="Times New Roman" w:hAnsi="Times New Roman"/>
                    <w:b/>
                    <w:bCs/>
                    <w:i/>
                    <w:szCs w:val="14"/>
                  </w:rPr>
                  <w:t>COMUNE DI COSTERMANO SUL GARDA</w:t>
                </w:r>
              </w:p>
              <w:p w14:paraId="09EE6B0A" w14:textId="77777777" w:rsidR="00C25FF2" w:rsidRPr="00C25FF2" w:rsidRDefault="00C25FF2" w:rsidP="00C25FF2">
                <w:pPr>
                  <w:pStyle w:val="Titolo2"/>
                  <w:ind w:left="0" w:hanging="2"/>
                  <w:jc w:val="center"/>
                  <w:rPr>
                    <w:rFonts w:ascii="Times New Roman" w:hAnsi="Times New Roman"/>
                    <w:b/>
                    <w:bCs/>
                    <w:i/>
                    <w:szCs w:val="14"/>
                  </w:rPr>
                </w:pPr>
                <w:r w:rsidRPr="00C25FF2">
                  <w:rPr>
                    <w:rFonts w:ascii="Times New Roman" w:hAnsi="Times New Roman"/>
                    <w:b/>
                    <w:bCs/>
                    <w:i/>
                    <w:szCs w:val="14"/>
                  </w:rPr>
                  <w:t>PROVINCIA DI VERONA</w:t>
                </w:r>
              </w:p>
              <w:p w14:paraId="1A8D0E24" w14:textId="4410D35C" w:rsidR="00C25FF2" w:rsidRPr="00824768" w:rsidRDefault="00C25FF2" w:rsidP="00C25FF2">
                <w:pPr>
                  <w:ind w:left="0" w:hanging="2"/>
                  <w:jc w:val="center"/>
                  <w:rPr>
                    <w:bCs/>
                    <w:i/>
                    <w:iCs/>
                    <w:sz w:val="16"/>
                    <w:szCs w:val="6"/>
                  </w:rPr>
                </w:pPr>
                <w:r w:rsidRPr="00824768">
                  <w:rPr>
                    <w:bCs/>
                    <w:i/>
                    <w:iCs/>
                    <w:sz w:val="16"/>
                    <w:szCs w:val="6"/>
                  </w:rPr>
                  <w:t>Piazza G.B. Ferrario, n. 1 - 37010  Costermano sul Garda - VR;</w:t>
                </w:r>
              </w:p>
              <w:p w14:paraId="306434B3" w14:textId="0EAAF9C8" w:rsidR="00C25FF2" w:rsidRPr="00824768" w:rsidRDefault="00C25FF2" w:rsidP="00C25FF2">
                <w:pPr>
                  <w:ind w:left="0" w:hanging="2"/>
                  <w:jc w:val="center"/>
                  <w:rPr>
                    <w:bCs/>
                    <w:i/>
                    <w:iCs/>
                    <w:sz w:val="16"/>
                    <w:szCs w:val="6"/>
                  </w:rPr>
                </w:pPr>
                <w:r w:rsidRPr="00824768">
                  <w:rPr>
                    <w:bCs/>
                    <w:i/>
                    <w:iCs/>
                    <w:sz w:val="16"/>
                    <w:szCs w:val="6"/>
                  </w:rPr>
                  <w:t xml:space="preserve">Centralino: Tel. 045 / 6208111;  </w:t>
                </w:r>
              </w:p>
              <w:p w14:paraId="0F4684A8" w14:textId="77777777" w:rsidR="00C25FF2" w:rsidRPr="00824768" w:rsidRDefault="00C25FF2" w:rsidP="00C25FF2">
                <w:pPr>
                  <w:ind w:left="0" w:hanging="2"/>
                  <w:jc w:val="center"/>
                  <w:rPr>
                    <w:bCs/>
                    <w:i/>
                    <w:iCs/>
                    <w:sz w:val="16"/>
                    <w:szCs w:val="6"/>
                  </w:rPr>
                </w:pPr>
                <w:r w:rsidRPr="00824768">
                  <w:rPr>
                    <w:bCs/>
                    <w:i/>
                    <w:iCs/>
                    <w:sz w:val="16"/>
                    <w:szCs w:val="6"/>
                  </w:rPr>
                  <w:t>C.F./P.IVA: 00650140239 www.comune.costermanosulgarda.vr.it</w:t>
                </w:r>
              </w:p>
              <w:p w14:paraId="1F5BDB67" w14:textId="342344CB" w:rsidR="00C25FF2" w:rsidRPr="00824768" w:rsidRDefault="00C25FF2" w:rsidP="00C25FF2">
                <w:pPr>
                  <w:ind w:left="0" w:hanging="2"/>
                  <w:jc w:val="center"/>
                  <w:rPr>
                    <w:bCs/>
                    <w:i/>
                    <w:iCs/>
                    <w:sz w:val="16"/>
                    <w:szCs w:val="6"/>
                  </w:rPr>
                </w:pPr>
                <w:r w:rsidRPr="00824768">
                  <w:rPr>
                    <w:bCs/>
                    <w:i/>
                    <w:iCs/>
                    <w:sz w:val="16"/>
                    <w:szCs w:val="6"/>
                  </w:rPr>
                  <w:t>e-mail: protocollo@comune.costermanosulgarda.vr.it;</w:t>
                </w:r>
              </w:p>
              <w:p w14:paraId="791E6EE2" w14:textId="2615EF11" w:rsidR="00C25FF2" w:rsidRPr="00C25FF2" w:rsidRDefault="00C25FF2" w:rsidP="00111423">
                <w:pPr>
                  <w:ind w:left="0" w:hanging="2"/>
                  <w:jc w:val="center"/>
                  <w:rPr>
                    <w:sz w:val="22"/>
                    <w:szCs w:val="12"/>
                  </w:rPr>
                </w:pPr>
                <w:r w:rsidRPr="00824768">
                  <w:rPr>
                    <w:bCs/>
                    <w:i/>
                    <w:iCs/>
                    <w:sz w:val="16"/>
                    <w:szCs w:val="6"/>
                  </w:rPr>
                  <w:t>casella di posta certificata: comunecostermano@cert.ip-veneto.net</w:t>
                </w:r>
              </w:p>
            </w:tc>
          </w:tr>
        </w:tbl>
        <w:p w14:paraId="16F1F7D5" w14:textId="77777777" w:rsidR="00F90D8F" w:rsidRDefault="00F90D8F" w:rsidP="00C25FF2">
          <w:pPr>
            <w:pBdr>
              <w:top w:val="nil"/>
              <w:left w:val="nil"/>
              <w:bottom w:val="nil"/>
              <w:right w:val="nil"/>
              <w:between w:val="nil"/>
            </w:pBdr>
            <w:tabs>
              <w:tab w:val="center" w:pos="4819"/>
              <w:tab w:val="right" w:pos="9638"/>
              <w:tab w:val="center" w:pos="4860"/>
              <w:tab w:val="right" w:pos="8820"/>
            </w:tabs>
            <w:spacing w:line="240" w:lineRule="auto"/>
            <w:ind w:left="0" w:right="-108" w:hanging="2"/>
            <w:jc w:val="center"/>
            <w:rPr>
              <w:color w:val="000000"/>
              <w:sz w:val="16"/>
              <w:szCs w:val="16"/>
            </w:rPr>
          </w:pPr>
        </w:p>
      </w:tc>
    </w:tr>
  </w:tbl>
  <w:p w14:paraId="0B8E8854" w14:textId="77777777" w:rsidR="00F90D8F" w:rsidRDefault="00F90D8F">
    <w:pPr>
      <w:pBdr>
        <w:top w:val="nil"/>
        <w:left w:val="nil"/>
        <w:bottom w:val="nil"/>
        <w:right w:val="nil"/>
        <w:between w:val="nil"/>
      </w:pBdr>
      <w:tabs>
        <w:tab w:val="center" w:pos="4819"/>
        <w:tab w:val="right" w:pos="9638"/>
        <w:tab w:val="right" w:pos="8820"/>
      </w:tabs>
      <w:spacing w:line="240" w:lineRule="auto"/>
      <w:ind w:left="0" w:right="638" w:hanging="2"/>
      <w:jc w:val="center"/>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B62E" w14:textId="77777777" w:rsidR="00C25FF2" w:rsidRDefault="00C25FF2">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5D8"/>
    <w:multiLevelType w:val="hybridMultilevel"/>
    <w:tmpl w:val="A49EE5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6335D4"/>
    <w:multiLevelType w:val="multilevel"/>
    <w:tmpl w:val="89060F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B6397C"/>
    <w:multiLevelType w:val="multilevel"/>
    <w:tmpl w:val="F850A49E"/>
    <w:lvl w:ilvl="0">
      <w:start w:val="1"/>
      <w:numFmt w:val="lowerLetter"/>
      <w:lvlText w:val="%1)"/>
      <w:lvlJc w:val="left"/>
      <w:pPr>
        <w:ind w:left="720" w:hanging="360"/>
      </w:pPr>
      <w:rPr>
        <w:rFonts w:ascii="EUAlbertina-Regu-Identity-H" w:eastAsia="EUAlbertina-Regu-Identity-H" w:hAnsi="EUAlbertina-Regu-Identity-H" w:cs="EUAlbertina-Regu-Identity-H"/>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526133"/>
    <w:multiLevelType w:val="multilevel"/>
    <w:tmpl w:val="3E6AD4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910E8D"/>
    <w:multiLevelType w:val="multilevel"/>
    <w:tmpl w:val="E15C2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1BD7B2C"/>
    <w:multiLevelType w:val="multilevel"/>
    <w:tmpl w:val="53FC6F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3471D43"/>
    <w:multiLevelType w:val="multilevel"/>
    <w:tmpl w:val="7B04B17C"/>
    <w:lvl w:ilvl="0">
      <w:start w:val="1"/>
      <w:numFmt w:val="bullet"/>
      <w:lvlText w:val="●"/>
      <w:lvlJc w:val="left"/>
      <w:pPr>
        <w:ind w:left="1068" w:hanging="360"/>
      </w:pPr>
      <w:rPr>
        <w:rFonts w:ascii="Noto Sans Symbols" w:eastAsia="Noto Sans Symbols" w:hAnsi="Noto Sans Symbols" w:cs="Noto Sans Symbols"/>
        <w:strike w:val="0"/>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2E802520"/>
    <w:multiLevelType w:val="hybridMultilevel"/>
    <w:tmpl w:val="926483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DE68F9"/>
    <w:multiLevelType w:val="hybridMultilevel"/>
    <w:tmpl w:val="DA6CF38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77C5800"/>
    <w:multiLevelType w:val="multilevel"/>
    <w:tmpl w:val="8FDC676A"/>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38A66508"/>
    <w:multiLevelType w:val="hybridMultilevel"/>
    <w:tmpl w:val="D5ACE256"/>
    <w:lvl w:ilvl="0" w:tplc="7E167408">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1" w15:restartNumberingAfterBreak="0">
    <w:nsid w:val="396173A1"/>
    <w:multiLevelType w:val="multilevel"/>
    <w:tmpl w:val="5A32A486"/>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CB3581B"/>
    <w:multiLevelType w:val="multilevel"/>
    <w:tmpl w:val="92203A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D6B0517"/>
    <w:multiLevelType w:val="multilevel"/>
    <w:tmpl w:val="EE26ADCA"/>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F80445F"/>
    <w:multiLevelType w:val="multilevel"/>
    <w:tmpl w:val="8BE40F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0D55AAE"/>
    <w:multiLevelType w:val="hybridMultilevel"/>
    <w:tmpl w:val="708C12B8"/>
    <w:lvl w:ilvl="0" w:tplc="DB40CBD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2D4024"/>
    <w:multiLevelType w:val="multilevel"/>
    <w:tmpl w:val="D39A5796"/>
    <w:lvl w:ilvl="0">
      <w:start w:val="1"/>
      <w:numFmt w:val="bullet"/>
      <w:lvlText w:val="●"/>
      <w:lvlJc w:val="left"/>
      <w:pPr>
        <w:ind w:left="791" w:hanging="360"/>
      </w:pPr>
      <w:rPr>
        <w:rFonts w:ascii="Noto Sans Symbols" w:eastAsia="Noto Sans Symbols" w:hAnsi="Noto Sans Symbols" w:cs="Noto Sans Symbols"/>
        <w:vertAlign w:val="baseline"/>
      </w:rPr>
    </w:lvl>
    <w:lvl w:ilvl="1">
      <w:start w:val="1"/>
      <w:numFmt w:val="bullet"/>
      <w:lvlText w:val="o"/>
      <w:lvlJc w:val="left"/>
      <w:pPr>
        <w:ind w:left="1511" w:hanging="360"/>
      </w:pPr>
      <w:rPr>
        <w:rFonts w:ascii="Courier New" w:eastAsia="Courier New" w:hAnsi="Courier New" w:cs="Courier New"/>
        <w:vertAlign w:val="baseline"/>
      </w:rPr>
    </w:lvl>
    <w:lvl w:ilvl="2">
      <w:start w:val="1"/>
      <w:numFmt w:val="bullet"/>
      <w:lvlText w:val="▪"/>
      <w:lvlJc w:val="left"/>
      <w:pPr>
        <w:ind w:left="2231" w:hanging="360"/>
      </w:pPr>
      <w:rPr>
        <w:rFonts w:ascii="Noto Sans Symbols" w:eastAsia="Noto Sans Symbols" w:hAnsi="Noto Sans Symbols" w:cs="Noto Sans Symbols"/>
        <w:vertAlign w:val="baseline"/>
      </w:rPr>
    </w:lvl>
    <w:lvl w:ilvl="3">
      <w:start w:val="1"/>
      <w:numFmt w:val="bullet"/>
      <w:lvlText w:val="●"/>
      <w:lvlJc w:val="left"/>
      <w:pPr>
        <w:ind w:left="2951" w:hanging="360"/>
      </w:pPr>
      <w:rPr>
        <w:rFonts w:ascii="Noto Sans Symbols" w:eastAsia="Noto Sans Symbols" w:hAnsi="Noto Sans Symbols" w:cs="Noto Sans Symbols"/>
        <w:vertAlign w:val="baseline"/>
      </w:rPr>
    </w:lvl>
    <w:lvl w:ilvl="4">
      <w:start w:val="1"/>
      <w:numFmt w:val="bullet"/>
      <w:lvlText w:val="o"/>
      <w:lvlJc w:val="left"/>
      <w:pPr>
        <w:ind w:left="3671" w:hanging="360"/>
      </w:pPr>
      <w:rPr>
        <w:rFonts w:ascii="Courier New" w:eastAsia="Courier New" w:hAnsi="Courier New" w:cs="Courier New"/>
        <w:vertAlign w:val="baseline"/>
      </w:rPr>
    </w:lvl>
    <w:lvl w:ilvl="5">
      <w:start w:val="1"/>
      <w:numFmt w:val="bullet"/>
      <w:lvlText w:val="▪"/>
      <w:lvlJc w:val="left"/>
      <w:pPr>
        <w:ind w:left="4391" w:hanging="360"/>
      </w:pPr>
      <w:rPr>
        <w:rFonts w:ascii="Noto Sans Symbols" w:eastAsia="Noto Sans Symbols" w:hAnsi="Noto Sans Symbols" w:cs="Noto Sans Symbols"/>
        <w:vertAlign w:val="baseline"/>
      </w:rPr>
    </w:lvl>
    <w:lvl w:ilvl="6">
      <w:start w:val="1"/>
      <w:numFmt w:val="bullet"/>
      <w:lvlText w:val="●"/>
      <w:lvlJc w:val="left"/>
      <w:pPr>
        <w:ind w:left="5111" w:hanging="360"/>
      </w:pPr>
      <w:rPr>
        <w:rFonts w:ascii="Noto Sans Symbols" w:eastAsia="Noto Sans Symbols" w:hAnsi="Noto Sans Symbols" w:cs="Noto Sans Symbols"/>
        <w:vertAlign w:val="baseline"/>
      </w:rPr>
    </w:lvl>
    <w:lvl w:ilvl="7">
      <w:start w:val="1"/>
      <w:numFmt w:val="bullet"/>
      <w:lvlText w:val="o"/>
      <w:lvlJc w:val="left"/>
      <w:pPr>
        <w:ind w:left="5831" w:hanging="360"/>
      </w:pPr>
      <w:rPr>
        <w:rFonts w:ascii="Courier New" w:eastAsia="Courier New" w:hAnsi="Courier New" w:cs="Courier New"/>
        <w:vertAlign w:val="baseline"/>
      </w:rPr>
    </w:lvl>
    <w:lvl w:ilvl="8">
      <w:start w:val="1"/>
      <w:numFmt w:val="bullet"/>
      <w:lvlText w:val="▪"/>
      <w:lvlJc w:val="left"/>
      <w:pPr>
        <w:ind w:left="6551" w:hanging="360"/>
      </w:pPr>
      <w:rPr>
        <w:rFonts w:ascii="Noto Sans Symbols" w:eastAsia="Noto Sans Symbols" w:hAnsi="Noto Sans Symbols" w:cs="Noto Sans Symbols"/>
        <w:vertAlign w:val="baseline"/>
      </w:rPr>
    </w:lvl>
  </w:abstractNum>
  <w:abstractNum w:abstractNumId="17" w15:restartNumberingAfterBreak="0">
    <w:nsid w:val="53FB10C9"/>
    <w:multiLevelType w:val="multilevel"/>
    <w:tmpl w:val="22C2F1DA"/>
    <w:lvl w:ilvl="0">
      <w:start w:val="1"/>
      <w:numFmt w:val="lowerLetter"/>
      <w:lvlText w:val="%1)"/>
      <w:lvlJc w:val="left"/>
      <w:pPr>
        <w:ind w:left="720" w:hanging="360"/>
      </w:pPr>
      <w:rPr>
        <w:rFonts w:ascii="EUAlbertina-Regu-Identity-H" w:eastAsia="EUAlbertina-Regu-Identity-H" w:hAnsi="EUAlbertina-Regu-Identity-H" w:cs="EUAlbertina-Regu-Identity-H"/>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4F03977"/>
    <w:multiLevelType w:val="multilevel"/>
    <w:tmpl w:val="7B644074"/>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9" w15:restartNumberingAfterBreak="0">
    <w:nsid w:val="586B4A51"/>
    <w:multiLevelType w:val="multilevel"/>
    <w:tmpl w:val="B71EA78A"/>
    <w:lvl w:ilvl="0">
      <w:start w:val="2"/>
      <w:numFmt w:val="bullet"/>
      <w:lvlText w:val="-"/>
      <w:lvlJc w:val="left"/>
      <w:pPr>
        <w:ind w:left="720" w:hanging="360"/>
      </w:pPr>
      <w:rPr>
        <w:rFonts w:ascii="Garamond" w:eastAsia="Garamond" w:hAnsi="Garamond" w:cs="Garamon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8DA6E6B"/>
    <w:multiLevelType w:val="multilevel"/>
    <w:tmpl w:val="80142294"/>
    <w:lvl w:ilvl="0">
      <w:start w:val="1"/>
      <w:numFmt w:val="bullet"/>
      <w:lvlText w:val="●"/>
      <w:lvlJc w:val="left"/>
      <w:pPr>
        <w:ind w:left="1068" w:hanging="360"/>
      </w:pPr>
      <w:rPr>
        <w:rFonts w:ascii="Noto Sans Symbols" w:eastAsia="Noto Sans Symbols" w:hAnsi="Noto Sans Symbols" w:cs="Noto Sans Symbols"/>
        <w:strike w:val="0"/>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1" w15:restartNumberingAfterBreak="0">
    <w:nsid w:val="60ED2C78"/>
    <w:multiLevelType w:val="multilevel"/>
    <w:tmpl w:val="8996AD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4C23EE9"/>
    <w:multiLevelType w:val="multilevel"/>
    <w:tmpl w:val="6B8C60D6"/>
    <w:lvl w:ilvl="0">
      <w:start w:val="1"/>
      <w:numFmt w:val="bullet"/>
      <w:lvlText w:val=""/>
      <w:lvlJc w:val="left"/>
      <w:pPr>
        <w:ind w:left="734" w:hanging="360"/>
      </w:pPr>
      <w:rPr>
        <w:vertAlign w:val="baseline"/>
      </w:rPr>
    </w:lvl>
    <w:lvl w:ilvl="1">
      <w:numFmt w:val="decimal"/>
      <w:lvlText w:val=""/>
      <w:lvlJc w:val="left"/>
      <w:pPr>
        <w:ind w:left="14" w:firstLine="0"/>
      </w:pPr>
      <w:rPr>
        <w:vertAlign w:val="baseline"/>
      </w:rPr>
    </w:lvl>
    <w:lvl w:ilvl="2">
      <w:numFmt w:val="decimal"/>
      <w:lvlText w:val=""/>
      <w:lvlJc w:val="left"/>
      <w:pPr>
        <w:ind w:left="14" w:firstLine="0"/>
      </w:pPr>
      <w:rPr>
        <w:vertAlign w:val="baseline"/>
      </w:rPr>
    </w:lvl>
    <w:lvl w:ilvl="3">
      <w:numFmt w:val="decimal"/>
      <w:lvlText w:val=""/>
      <w:lvlJc w:val="left"/>
      <w:pPr>
        <w:ind w:left="14" w:firstLine="0"/>
      </w:pPr>
      <w:rPr>
        <w:vertAlign w:val="baseline"/>
      </w:rPr>
    </w:lvl>
    <w:lvl w:ilvl="4">
      <w:numFmt w:val="decimal"/>
      <w:lvlText w:val=""/>
      <w:lvlJc w:val="left"/>
      <w:pPr>
        <w:ind w:left="14" w:firstLine="0"/>
      </w:pPr>
      <w:rPr>
        <w:vertAlign w:val="baseline"/>
      </w:rPr>
    </w:lvl>
    <w:lvl w:ilvl="5">
      <w:numFmt w:val="decimal"/>
      <w:lvlText w:val=""/>
      <w:lvlJc w:val="left"/>
      <w:pPr>
        <w:ind w:left="14" w:firstLine="0"/>
      </w:pPr>
      <w:rPr>
        <w:vertAlign w:val="baseline"/>
      </w:rPr>
    </w:lvl>
    <w:lvl w:ilvl="6">
      <w:numFmt w:val="decimal"/>
      <w:lvlText w:val=""/>
      <w:lvlJc w:val="left"/>
      <w:pPr>
        <w:ind w:left="14" w:firstLine="0"/>
      </w:pPr>
      <w:rPr>
        <w:vertAlign w:val="baseline"/>
      </w:rPr>
    </w:lvl>
    <w:lvl w:ilvl="7">
      <w:numFmt w:val="decimal"/>
      <w:lvlText w:val=""/>
      <w:lvlJc w:val="left"/>
      <w:pPr>
        <w:ind w:left="14" w:firstLine="0"/>
      </w:pPr>
      <w:rPr>
        <w:vertAlign w:val="baseline"/>
      </w:rPr>
    </w:lvl>
    <w:lvl w:ilvl="8">
      <w:numFmt w:val="decimal"/>
      <w:lvlText w:val=""/>
      <w:lvlJc w:val="left"/>
      <w:pPr>
        <w:ind w:left="14" w:firstLine="0"/>
      </w:pPr>
      <w:rPr>
        <w:vertAlign w:val="baseline"/>
      </w:rPr>
    </w:lvl>
  </w:abstractNum>
  <w:abstractNum w:abstractNumId="23" w15:restartNumberingAfterBreak="0">
    <w:nsid w:val="64E869AC"/>
    <w:multiLevelType w:val="multilevel"/>
    <w:tmpl w:val="8E3E5104"/>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4" w15:restartNumberingAfterBreak="0">
    <w:nsid w:val="6DE1202B"/>
    <w:multiLevelType w:val="hybridMultilevel"/>
    <w:tmpl w:val="DEE49462"/>
    <w:lvl w:ilvl="0" w:tplc="9B78DB76">
      <w:start w:val="5"/>
      <w:numFmt w:val="bullet"/>
      <w:lvlText w:val="-"/>
      <w:lvlJc w:val="left"/>
      <w:pPr>
        <w:ind w:left="358" w:hanging="360"/>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5" w15:restartNumberingAfterBreak="0">
    <w:nsid w:val="6F2A5DDE"/>
    <w:multiLevelType w:val="multilevel"/>
    <w:tmpl w:val="5FBC1A76"/>
    <w:lvl w:ilvl="0">
      <w:start w:val="1"/>
      <w:numFmt w:val="decimal"/>
      <w:lvlText w:val="%1."/>
      <w:lvlJc w:val="left"/>
      <w:pPr>
        <w:ind w:left="358"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090" w:hanging="108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454" w:hanging="1440"/>
      </w:pPr>
      <w:rPr>
        <w:rFonts w:hint="default"/>
      </w:rPr>
    </w:lvl>
  </w:abstractNum>
  <w:abstractNum w:abstractNumId="26" w15:restartNumberingAfterBreak="0">
    <w:nsid w:val="77C16E60"/>
    <w:multiLevelType w:val="multilevel"/>
    <w:tmpl w:val="6CD0D1F6"/>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070008152">
    <w:abstractNumId w:val="12"/>
  </w:num>
  <w:num w:numId="2" w16cid:durableId="1506482527">
    <w:abstractNumId w:val="4"/>
  </w:num>
  <w:num w:numId="3" w16cid:durableId="65687972">
    <w:abstractNumId w:val="5"/>
  </w:num>
  <w:num w:numId="4" w16cid:durableId="2104720059">
    <w:abstractNumId w:val="3"/>
  </w:num>
  <w:num w:numId="5" w16cid:durableId="766920739">
    <w:abstractNumId w:val="11"/>
  </w:num>
  <w:num w:numId="6" w16cid:durableId="1244611562">
    <w:abstractNumId w:val="2"/>
  </w:num>
  <w:num w:numId="7" w16cid:durableId="1759063325">
    <w:abstractNumId w:val="21"/>
  </w:num>
  <w:num w:numId="8" w16cid:durableId="225997079">
    <w:abstractNumId w:val="22"/>
  </w:num>
  <w:num w:numId="9" w16cid:durableId="1391999725">
    <w:abstractNumId w:val="18"/>
  </w:num>
  <w:num w:numId="10" w16cid:durableId="1661078083">
    <w:abstractNumId w:val="23"/>
  </w:num>
  <w:num w:numId="11" w16cid:durableId="992490043">
    <w:abstractNumId w:val="13"/>
  </w:num>
  <w:num w:numId="12" w16cid:durableId="1849978290">
    <w:abstractNumId w:val="26"/>
  </w:num>
  <w:num w:numId="13" w16cid:durableId="1731222706">
    <w:abstractNumId w:val="9"/>
  </w:num>
  <w:num w:numId="14" w16cid:durableId="497576746">
    <w:abstractNumId w:val="1"/>
  </w:num>
  <w:num w:numId="15" w16cid:durableId="825245550">
    <w:abstractNumId w:val="20"/>
  </w:num>
  <w:num w:numId="16" w16cid:durableId="978455644">
    <w:abstractNumId w:val="14"/>
  </w:num>
  <w:num w:numId="17" w16cid:durableId="152836918">
    <w:abstractNumId w:val="6"/>
  </w:num>
  <w:num w:numId="18" w16cid:durableId="1806462462">
    <w:abstractNumId w:val="17"/>
  </w:num>
  <w:num w:numId="19" w16cid:durableId="1087649487">
    <w:abstractNumId w:val="19"/>
  </w:num>
  <w:num w:numId="20" w16cid:durableId="805857904">
    <w:abstractNumId w:val="16"/>
  </w:num>
  <w:num w:numId="21" w16cid:durableId="1230455477">
    <w:abstractNumId w:val="24"/>
  </w:num>
  <w:num w:numId="22" w16cid:durableId="2089886714">
    <w:abstractNumId w:val="15"/>
  </w:num>
  <w:num w:numId="23" w16cid:durableId="1332681573">
    <w:abstractNumId w:val="25"/>
  </w:num>
  <w:num w:numId="24" w16cid:durableId="2024041410">
    <w:abstractNumId w:val="7"/>
  </w:num>
  <w:num w:numId="25" w16cid:durableId="681707444">
    <w:abstractNumId w:val="10"/>
  </w:num>
  <w:num w:numId="26" w16cid:durableId="2118136672">
    <w:abstractNumId w:val="8"/>
  </w:num>
  <w:num w:numId="27" w16cid:durableId="142765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8F"/>
    <w:rsid w:val="000D0951"/>
    <w:rsid w:val="00111423"/>
    <w:rsid w:val="00182205"/>
    <w:rsid w:val="001A5367"/>
    <w:rsid w:val="002C01D2"/>
    <w:rsid w:val="0034677F"/>
    <w:rsid w:val="003534E3"/>
    <w:rsid w:val="00374281"/>
    <w:rsid w:val="003D7E29"/>
    <w:rsid w:val="004239EE"/>
    <w:rsid w:val="00432AFC"/>
    <w:rsid w:val="00520493"/>
    <w:rsid w:val="005249B6"/>
    <w:rsid w:val="00581D21"/>
    <w:rsid w:val="006142F5"/>
    <w:rsid w:val="00646FB6"/>
    <w:rsid w:val="006949C1"/>
    <w:rsid w:val="00746002"/>
    <w:rsid w:val="00824768"/>
    <w:rsid w:val="009F5489"/>
    <w:rsid w:val="00B66D80"/>
    <w:rsid w:val="00B713E2"/>
    <w:rsid w:val="00BB0237"/>
    <w:rsid w:val="00C25FF2"/>
    <w:rsid w:val="00C26C5D"/>
    <w:rsid w:val="00C2701D"/>
    <w:rsid w:val="00C53C3B"/>
    <w:rsid w:val="00C83A71"/>
    <w:rsid w:val="00DC4FF0"/>
    <w:rsid w:val="00E94BDA"/>
    <w:rsid w:val="00E95149"/>
    <w:rsid w:val="00EA436A"/>
    <w:rsid w:val="00EB4D48"/>
    <w:rsid w:val="00F90D8F"/>
    <w:rsid w:val="00FA68DB"/>
    <w:rsid w:val="00FA69A9"/>
    <w:rsid w:val="00FF0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5A042"/>
  <w15:docId w15:val="{F98A7090-A316-424F-8689-D9B36284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uiPriority w:val="9"/>
    <w:qFormat/>
    <w:pPr>
      <w:keepNext/>
    </w:pPr>
    <w:rPr>
      <w:rFonts w:ascii="Courier New" w:hAnsi="Courier New"/>
      <w:sz w:val="24"/>
    </w:rPr>
  </w:style>
  <w:style w:type="paragraph" w:styleId="Titolo2">
    <w:name w:val="heading 2"/>
    <w:basedOn w:val="Normale"/>
    <w:next w:val="Normale"/>
    <w:uiPriority w:val="9"/>
    <w:semiHidden/>
    <w:unhideWhenUsed/>
    <w:qFormat/>
    <w:pPr>
      <w:keepNext/>
      <w:ind w:left="5664"/>
      <w:jc w:val="both"/>
      <w:outlineLvl w:val="1"/>
    </w:pPr>
    <w:rPr>
      <w:rFonts w:ascii="Arial" w:hAnsi="Arial"/>
      <w:sz w:val="24"/>
    </w:rPr>
  </w:style>
  <w:style w:type="paragraph" w:styleId="Titolo3">
    <w:name w:val="heading 3"/>
    <w:basedOn w:val="Normale"/>
    <w:next w:val="Normale"/>
    <w:uiPriority w:val="9"/>
    <w:semiHidden/>
    <w:unhideWhenUsed/>
    <w:qFormat/>
    <w:pPr>
      <w:keepNext/>
      <w:ind w:left="4956"/>
      <w:jc w:val="both"/>
      <w:outlineLvl w:val="2"/>
    </w:pPr>
    <w:rPr>
      <w:rFonts w:ascii="Arial" w:hAnsi="Arial"/>
      <w:b/>
      <w:sz w:val="28"/>
    </w:rPr>
  </w:style>
  <w:style w:type="paragraph" w:styleId="Titolo4">
    <w:name w:val="heading 4"/>
    <w:basedOn w:val="Normale"/>
    <w:next w:val="Normale"/>
    <w:uiPriority w:val="9"/>
    <w:semiHidden/>
    <w:unhideWhenUsed/>
    <w:qFormat/>
    <w:pPr>
      <w:keepNext/>
      <w:ind w:left="4248" w:firstLine="708"/>
      <w:jc w:val="both"/>
      <w:outlineLvl w:val="3"/>
    </w:pPr>
    <w:rPr>
      <w:rFonts w:ascii="Arial" w:hAnsi="Arial"/>
      <w:sz w:val="24"/>
    </w:rPr>
  </w:style>
  <w:style w:type="paragraph" w:styleId="Titolo5">
    <w:name w:val="heading 5"/>
    <w:basedOn w:val="Normale"/>
    <w:next w:val="Normale"/>
    <w:uiPriority w:val="9"/>
    <w:semiHidden/>
    <w:unhideWhenUsed/>
    <w:qFormat/>
    <w:pPr>
      <w:keepNext/>
      <w:outlineLvl w:val="4"/>
    </w:pPr>
    <w:rPr>
      <w:rFonts w:ascii="Arial" w:hAnsi="Arial"/>
      <w:b/>
      <w:sz w:val="24"/>
    </w:rPr>
  </w:style>
  <w:style w:type="paragraph" w:styleId="Titolo6">
    <w:name w:val="heading 6"/>
    <w:basedOn w:val="Normale"/>
    <w:next w:val="Normale"/>
    <w:uiPriority w:val="9"/>
    <w:semiHidden/>
    <w:unhideWhenUsed/>
    <w:qFormat/>
    <w:pPr>
      <w:keepNext/>
      <w:ind w:left="4956" w:firstLine="708"/>
      <w:outlineLvl w:val="5"/>
    </w:pPr>
    <w:rPr>
      <w:rFonts w:ascii="Arial" w:hAnsi="Arial"/>
      <w:b/>
      <w:sz w:val="24"/>
    </w:rPr>
  </w:style>
  <w:style w:type="paragraph" w:styleId="Titolo7">
    <w:name w:val="heading 7"/>
    <w:basedOn w:val="Normale"/>
    <w:next w:val="Normale"/>
    <w:pPr>
      <w:keepNext/>
      <w:ind w:left="60" w:hanging="60"/>
      <w:outlineLvl w:val="6"/>
    </w:pPr>
    <w:rPr>
      <w:rFonts w:ascii="Arial" w:hAnsi="Arial"/>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Caratterepredefinitoparagrafo">
    <w:name w:val="Carattere predefinito paragrafo"/>
    <w:rPr>
      <w:w w:val="100"/>
      <w:position w:val="-1"/>
      <w:effect w:val="none"/>
      <w:vertAlign w:val="baseline"/>
      <w:cs w:val="0"/>
      <w:em w:val="none"/>
    </w:rPr>
  </w:style>
  <w:style w:type="paragraph" w:styleId="Rientrocorpodeltesto">
    <w:name w:val="Body Text Indent"/>
    <w:basedOn w:val="Normale"/>
    <w:pPr>
      <w:ind w:firstLine="708"/>
      <w:jc w:val="both"/>
    </w:pPr>
    <w:rPr>
      <w:rFonts w:ascii="Courier New" w:hAnsi="Courier New"/>
      <w:sz w:val="24"/>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
    <w:name w:val="Corpo del testo"/>
    <w:basedOn w:val="Normale"/>
    <w:pPr>
      <w:jc w:val="both"/>
    </w:pPr>
    <w:rPr>
      <w:sz w:val="24"/>
    </w:rPr>
  </w:style>
  <w:style w:type="paragraph" w:styleId="Corpodeltesto2">
    <w:name w:val="Body Text 2"/>
    <w:basedOn w:val="Normale"/>
    <w:pPr>
      <w:spacing w:line="360" w:lineRule="auto"/>
    </w:pPr>
    <w:rPr>
      <w:rFonts w:ascii="Arial" w:hAnsi="Arial"/>
      <w:sz w:val="24"/>
    </w:rPr>
  </w:style>
  <w:style w:type="paragraph" w:styleId="Rientrocorpodeltesto2">
    <w:name w:val="Body Text Indent 2"/>
    <w:basedOn w:val="Normale"/>
    <w:pPr>
      <w:ind w:left="1418" w:hanging="1418"/>
    </w:pPr>
    <w:rPr>
      <w:rFonts w:ascii="Arial" w:hAnsi="Arial"/>
      <w:sz w:val="24"/>
    </w:rPr>
  </w:style>
  <w:style w:type="character" w:styleId="Collegamentoipertestuale">
    <w:name w:val="Hyperlink"/>
    <w:rPr>
      <w:color w:val="0000FF"/>
      <w:w w:val="100"/>
      <w:position w:val="-1"/>
      <w:u w:val="single"/>
      <w:effect w:val="none"/>
      <w:vertAlign w:val="baseline"/>
      <w:cs w:val="0"/>
      <w:em w:val="none"/>
    </w:rPr>
  </w:style>
  <w:style w:type="paragraph" w:styleId="Corpodeltesto3">
    <w:name w:val="Body Text 3"/>
    <w:basedOn w:val="Normale"/>
    <w:pPr>
      <w:tabs>
        <w:tab w:val="left" w:pos="1400"/>
      </w:tabs>
    </w:pPr>
    <w:rPr>
      <w:rFonts w:ascii="Arial" w:hAnsi="Arial"/>
      <w:sz w:val="22"/>
    </w:rPr>
  </w:style>
  <w:style w:type="character" w:styleId="Collegamentovisitato">
    <w:name w:val="FollowedHyperlink"/>
    <w:rPr>
      <w:color w:val="800080"/>
      <w:w w:val="100"/>
      <w:position w:val="-1"/>
      <w:u w:val="single"/>
      <w:effect w:val="none"/>
      <w:vertAlign w:val="baseline"/>
      <w:cs w:val="0"/>
      <w:em w:val="none"/>
    </w:rPr>
  </w:style>
  <w:style w:type="paragraph" w:styleId="Testofumetto">
    <w:name w:val="Balloon Text"/>
    <w:basedOn w:val="Normale"/>
    <w:rPr>
      <w:rFonts w:ascii="Tahoma" w:hAnsi="Tahoma" w:cs="Tahoma"/>
      <w:sz w:val="16"/>
      <w:szCs w:val="16"/>
    </w:rPr>
  </w:style>
  <w:style w:type="table" w:styleId="Grigliatabella">
    <w:name w:val="Table Grid"/>
    <w:basedOn w:val="Tabellanormale"/>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customStyle="1" w:styleId="object">
    <w:name w:val="object"/>
    <w:basedOn w:val="Caratterepredefinitoparagrafo"/>
    <w:rPr>
      <w:w w:val="100"/>
      <w:position w:val="-1"/>
      <w:effect w:val="none"/>
      <w:vertAlign w:val="baseline"/>
      <w:cs w:val="0"/>
      <w:em w:val="none"/>
    </w:rPr>
  </w:style>
  <w:style w:type="paragraph" w:styleId="NormaleWeb">
    <w:name w:val="Normal (Web)"/>
    <w:basedOn w:val="Normale"/>
    <w:uiPriority w:val="99"/>
    <w:qFormat/>
    <w:pPr>
      <w:spacing w:before="100" w:beforeAutospacing="1" w:after="100" w:afterAutospacing="1"/>
    </w:pPr>
    <w:rPr>
      <w:rFonts w:ascii="Times" w:eastAsia="MS Mincho" w:hAnsi="Times"/>
    </w:rPr>
  </w:style>
  <w:style w:type="paragraph" w:styleId="Paragrafoelenco">
    <w:name w:val="List Paragraph"/>
    <w:basedOn w:val="Normale"/>
    <w:pPr>
      <w:ind w:left="720"/>
      <w:contextualSpacing/>
    </w:pPr>
    <w:rPr>
      <w:rFonts w:eastAsia="MS Mincho"/>
      <w:sz w:val="22"/>
      <w:szCs w:val="22"/>
    </w:rPr>
  </w:style>
  <w:style w:type="paragraph" w:styleId="Testonotaapidipagina">
    <w:name w:val="footnote text"/>
    <w:basedOn w:val="Normale"/>
    <w:qFormat/>
    <w:rPr>
      <w:rFonts w:eastAsia="MS Mincho"/>
      <w:sz w:val="22"/>
      <w:szCs w:val="22"/>
    </w:rPr>
  </w:style>
  <w:style w:type="character" w:customStyle="1" w:styleId="TestonotaapidipaginaCarattere">
    <w:name w:val="Testo nota a piè di pagina Carattere"/>
    <w:rPr>
      <w:w w:val="100"/>
      <w:position w:val="-1"/>
      <w:sz w:val="22"/>
      <w:szCs w:val="22"/>
      <w:effect w:val="none"/>
      <w:vertAlign w:val="baseline"/>
      <w:cs w:val="0"/>
      <w:em w:val="none"/>
    </w:rPr>
  </w:style>
  <w:style w:type="character" w:styleId="Rimandonotaapidipagina">
    <w:name w:val="footnote reference"/>
    <w:qFormat/>
    <w:rPr>
      <w:w w:val="100"/>
      <w:position w:val="-1"/>
      <w:effect w:val="none"/>
      <w:vertAlign w:val="superscript"/>
      <w:cs w:val="0"/>
      <w:em w:val="none"/>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w:rPr>
  </w:style>
  <w:style w:type="character" w:customStyle="1" w:styleId="PreformattatoHTMLCarattere">
    <w:name w:val="Preformattato HTML Carattere"/>
    <w:rPr>
      <w:rFonts w:ascii="Courier" w:eastAsia="MS Mincho" w:hAnsi="Courier" w:cs="Courier"/>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character" w:styleId="Menzionenonrisolta">
    <w:name w:val="Unresolved Mention"/>
    <w:basedOn w:val="Carpredefinitoparagrafo"/>
    <w:uiPriority w:val="99"/>
    <w:semiHidden/>
    <w:unhideWhenUsed/>
    <w:rsid w:val="00C2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75lS1GHOJJoBTIVNnai15oBk9Q==">AMUW2mXCQw7gasj2nwWVERWLLrZJ/Co8pNOALOBLGjtywt96YJCcL8SI2tKxyH2fqJtWnIyMajUHWgEFoCQCu4uJOINZcjXroq2qQRnk9E3qxshKyFSjQwI=</go:docsCustomData>
</go:gDocsCustomXmlDataStorage>
</file>

<file path=customXml/itemProps1.xml><?xml version="1.0" encoding="utf-8"?>
<ds:datastoreItem xmlns:ds="http://schemas.openxmlformats.org/officeDocument/2006/customXml" ds:itemID="{07873588-1E48-405E-BB44-C805245F08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3435</Words>
  <Characters>19580</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Quinto</dc:creator>
  <cp:lastModifiedBy>03office</cp:lastModifiedBy>
  <cp:revision>9</cp:revision>
  <dcterms:created xsi:type="dcterms:W3CDTF">2025-10-13T11:21:00Z</dcterms:created>
  <dcterms:modified xsi:type="dcterms:W3CDTF">2026-03-30T07:44:00Z</dcterms:modified>
</cp:coreProperties>
</file>